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EE39" w14:textId="77777777" w:rsidR="00D61C7A" w:rsidRDefault="001840AF">
      <w:r>
        <w:rPr>
          <w:noProof/>
        </w:rPr>
        <w:drawing>
          <wp:anchor distT="0" distB="0" distL="114300" distR="114300" simplePos="0" relativeHeight="251658241" behindDoc="1" locked="0" layoutInCell="1" allowOverlap="1" wp14:anchorId="5E5002FB" wp14:editId="3E8F313F">
            <wp:simplePos x="0" y="0"/>
            <wp:positionH relativeFrom="margin">
              <wp:posOffset>1583513</wp:posOffset>
            </wp:positionH>
            <wp:positionV relativeFrom="paragraph">
              <wp:posOffset>-889251</wp:posOffset>
            </wp:positionV>
            <wp:extent cx="5417751" cy="1466490"/>
            <wp:effectExtent l="0" t="0" r="0" b="635"/>
            <wp:wrapNone/>
            <wp:docPr id="9" name="Picture 1" descr="Pant SF Alliance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 SF Alliance Dev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7751" cy="146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3ED80" w14:textId="77777777" w:rsidR="001840AF" w:rsidRDefault="001840AF">
      <w:r>
        <w:rPr>
          <w:noProof/>
        </w:rPr>
        <mc:AlternateContent>
          <mc:Choice Requires="wps">
            <w:drawing>
              <wp:anchor distT="45720" distB="45720" distL="114300" distR="114300" simplePos="0" relativeHeight="251658240" behindDoc="0" locked="0" layoutInCell="1" allowOverlap="1" wp14:anchorId="271CD154" wp14:editId="001412DD">
                <wp:simplePos x="0" y="0"/>
                <wp:positionH relativeFrom="column">
                  <wp:posOffset>2083435</wp:posOffset>
                </wp:positionH>
                <wp:positionV relativeFrom="paragraph">
                  <wp:posOffset>135255</wp:posOffset>
                </wp:positionV>
                <wp:extent cx="3472180" cy="35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351790"/>
                        </a:xfrm>
                        <a:prstGeom prst="rect">
                          <a:avLst/>
                        </a:prstGeom>
                        <a:solidFill>
                          <a:srgbClr val="FFFFFF"/>
                        </a:solidFill>
                        <a:ln w="9525">
                          <a:noFill/>
                          <a:miter lim="800000"/>
                          <a:headEnd/>
                          <a:tailEnd/>
                        </a:ln>
                      </wps:spPr>
                      <wps:txbx>
                        <w:txbxContent>
                          <w:p w14:paraId="21338848" w14:textId="616535A0" w:rsidR="00737831" w:rsidRPr="001840AF" w:rsidRDefault="00533BFC" w:rsidP="00737831">
                            <w:pPr>
                              <w:rPr>
                                <w:b/>
                                <w:bCs/>
                                <w:color w:val="E36C0A" w:themeColor="accent6" w:themeShade="BF"/>
                                <w:sz w:val="40"/>
                                <w:szCs w:val="48"/>
                              </w:rPr>
                            </w:pPr>
                            <w:r>
                              <w:rPr>
                                <w:b/>
                                <w:bCs/>
                                <w:color w:val="002060"/>
                                <w:sz w:val="40"/>
                                <w:szCs w:val="48"/>
                              </w:rPr>
                              <w:t xml:space="preserve">Live </w:t>
                            </w:r>
                            <w:r w:rsidR="00737831" w:rsidRPr="001840AF">
                              <w:rPr>
                                <w:b/>
                                <w:bCs/>
                                <w:color w:val="002060"/>
                                <w:sz w:val="40"/>
                                <w:szCs w:val="48"/>
                              </w:rPr>
                              <w:t xml:space="preserve">Action Plan </w:t>
                            </w:r>
                            <w:r w:rsidR="00737831" w:rsidRPr="001840AF">
                              <w:rPr>
                                <w:b/>
                                <w:bCs/>
                                <w:color w:val="E36C0A" w:themeColor="accent6" w:themeShade="BF"/>
                                <w:sz w:val="40"/>
                                <w:szCs w:val="48"/>
                              </w:rPr>
                              <w:t>2018-2023</w:t>
                            </w:r>
                          </w:p>
                          <w:p w14:paraId="50FFF24B" w14:textId="77777777" w:rsidR="00D61C7A" w:rsidRDefault="00D6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CD154" id="_x0000_t202" coordsize="21600,21600" o:spt="202" path="m,l,21600r21600,l21600,xe">
                <v:stroke joinstyle="miter"/>
                <v:path gradientshapeok="t" o:connecttype="rect"/>
              </v:shapetype>
              <v:shape id="Text Box 2" o:spid="_x0000_s1026" type="#_x0000_t202" style="position:absolute;margin-left:164.05pt;margin-top:10.65pt;width:273.4pt;height:2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IQIAAB0EAAAOAAAAZHJzL2Uyb0RvYy54bWysU9uO2yAQfa/Uf0C8N469SZN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" stroked="f">
                <v:textbox>
                  <w:txbxContent>
                    <w:p w14:paraId="21338848" w14:textId="616535A0" w:rsidR="00737831" w:rsidRPr="001840AF" w:rsidRDefault="00533BFC" w:rsidP="00737831">
                      <w:pPr>
                        <w:rPr>
                          <w:b/>
                          <w:bCs/>
                          <w:color w:val="E36C0A" w:themeColor="accent6" w:themeShade="BF"/>
                          <w:sz w:val="40"/>
                          <w:szCs w:val="48"/>
                        </w:rPr>
                      </w:pPr>
                      <w:r>
                        <w:rPr>
                          <w:b/>
                          <w:bCs/>
                          <w:color w:val="002060"/>
                          <w:sz w:val="40"/>
                          <w:szCs w:val="48"/>
                        </w:rPr>
                        <w:t xml:space="preserve">Live </w:t>
                      </w:r>
                      <w:r w:rsidR="00737831" w:rsidRPr="001840AF">
                        <w:rPr>
                          <w:b/>
                          <w:bCs/>
                          <w:color w:val="002060"/>
                          <w:sz w:val="40"/>
                          <w:szCs w:val="48"/>
                        </w:rPr>
                        <w:t xml:space="preserve">Action Plan </w:t>
                      </w:r>
                      <w:r w:rsidR="00737831" w:rsidRPr="001840AF">
                        <w:rPr>
                          <w:b/>
                          <w:bCs/>
                          <w:color w:val="E36C0A" w:themeColor="accent6" w:themeShade="BF"/>
                          <w:sz w:val="40"/>
                          <w:szCs w:val="48"/>
                        </w:rPr>
                        <w:t>2018-2023</w:t>
                      </w:r>
                    </w:p>
                    <w:p w14:paraId="50FFF24B" w14:textId="77777777" w:rsidR="00D61C7A" w:rsidRDefault="00D61C7A"/>
                  </w:txbxContent>
                </v:textbox>
                <w10:wrap type="square"/>
              </v:shape>
            </w:pict>
          </mc:Fallback>
        </mc:AlternateContent>
      </w:r>
    </w:p>
    <w:p w14:paraId="3DBB3DD0" w14:textId="77777777" w:rsidR="001840AF" w:rsidRPr="001840AF" w:rsidRDefault="001840AF" w:rsidP="001840AF"/>
    <w:p w14:paraId="533F2735" w14:textId="77777777" w:rsidR="001840AF" w:rsidRDefault="001840AF" w:rsidP="001840AF"/>
    <w:p w14:paraId="38D00381" w14:textId="77777777" w:rsidR="00D61C7A" w:rsidRDefault="00D61C7A" w:rsidP="001840AF"/>
    <w:p w14:paraId="1F23513E" w14:textId="3C330B7C" w:rsidR="001840AF" w:rsidRPr="001840AF" w:rsidRDefault="5D38C5D8" w:rsidP="5D38C5D8">
      <w:pPr>
        <w:rPr>
          <w:sz w:val="22"/>
          <w:szCs w:val="22"/>
        </w:rPr>
      </w:pPr>
      <w:r w:rsidRPr="5D38C5D8">
        <w:rPr>
          <w:sz w:val="22"/>
          <w:szCs w:val="22"/>
        </w:rPr>
        <w:t xml:space="preserve">This collaborative action plan has been created by the </w:t>
      </w:r>
      <w:proofErr w:type="spellStart"/>
      <w:r w:rsidRPr="5D38C5D8">
        <w:rPr>
          <w:sz w:val="22"/>
          <w:szCs w:val="22"/>
        </w:rPr>
        <w:t>Smokefree</w:t>
      </w:r>
      <w:proofErr w:type="spellEnd"/>
      <w:r w:rsidRPr="5D38C5D8">
        <w:rPr>
          <w:sz w:val="22"/>
          <w:szCs w:val="22"/>
        </w:rPr>
        <w:t xml:space="preserve"> Devon Alliance members</w:t>
      </w:r>
      <w:r w:rsidR="000A4C54">
        <w:rPr>
          <w:sz w:val="22"/>
          <w:szCs w:val="22"/>
        </w:rPr>
        <w:t xml:space="preserve">. It describes the actions needed to </w:t>
      </w:r>
      <w:r w:rsidRPr="5D38C5D8">
        <w:rPr>
          <w:sz w:val="22"/>
          <w:szCs w:val="22"/>
        </w:rPr>
        <w:t xml:space="preserve">achieve the ambitions set out in the </w:t>
      </w:r>
      <w:proofErr w:type="spellStart"/>
      <w:r w:rsidRPr="5D38C5D8">
        <w:rPr>
          <w:sz w:val="22"/>
          <w:szCs w:val="22"/>
        </w:rPr>
        <w:t>Smokefree</w:t>
      </w:r>
      <w:proofErr w:type="spellEnd"/>
      <w:r w:rsidRPr="5D38C5D8">
        <w:rPr>
          <w:sz w:val="22"/>
          <w:szCs w:val="22"/>
        </w:rPr>
        <w:t xml:space="preserve"> Devon Alliance strategy for 2018 – 2023.</w:t>
      </w:r>
    </w:p>
    <w:p w14:paraId="28F08826" w14:textId="77777777" w:rsidR="001840AF" w:rsidRPr="00533BFC" w:rsidRDefault="001840AF" w:rsidP="001840AF">
      <w:pPr>
        <w:rPr>
          <w:sz w:val="12"/>
        </w:rPr>
      </w:pPr>
    </w:p>
    <w:p w14:paraId="2EA3DE5E" w14:textId="2B71153F" w:rsidR="001840AF" w:rsidRPr="001840AF" w:rsidRDefault="5D38C5D8" w:rsidP="5D38C5D8">
      <w:pPr>
        <w:rPr>
          <w:sz w:val="22"/>
          <w:szCs w:val="22"/>
        </w:rPr>
      </w:pPr>
      <w:r w:rsidRPr="5D38C5D8">
        <w:rPr>
          <w:sz w:val="22"/>
          <w:szCs w:val="22"/>
        </w:rPr>
        <w:t xml:space="preserve">The plan outlines actions to deliver against our three priority areas as well as </w:t>
      </w:r>
      <w:r w:rsidR="000A4C54">
        <w:rPr>
          <w:sz w:val="22"/>
          <w:szCs w:val="22"/>
        </w:rPr>
        <w:t xml:space="preserve">having </w:t>
      </w:r>
      <w:r w:rsidRPr="5D38C5D8">
        <w:rPr>
          <w:sz w:val="22"/>
          <w:szCs w:val="22"/>
        </w:rPr>
        <w:t xml:space="preserve">a focus on supporting and developing a strong partnership approach to tobacco control through the Alliance. </w:t>
      </w:r>
    </w:p>
    <w:p w14:paraId="5F967757" w14:textId="77777777" w:rsidR="001840AF" w:rsidRPr="001840AF" w:rsidRDefault="001840AF" w:rsidP="001840AF">
      <w:pPr>
        <w:rPr>
          <w:sz w:val="18"/>
        </w:rPr>
      </w:pPr>
    </w:p>
    <w:p w14:paraId="2A6D317A" w14:textId="77777777" w:rsidR="001840AF" w:rsidRPr="004A7E17" w:rsidRDefault="5D38C5D8" w:rsidP="5D38C5D8">
      <w:pPr>
        <w:rPr>
          <w:b/>
          <w:bCs/>
          <w:color w:val="31849B" w:themeColor="accent5" w:themeShade="BF"/>
          <w:sz w:val="28"/>
          <w:szCs w:val="28"/>
        </w:rPr>
      </w:pPr>
      <w:r w:rsidRPr="5D38C5D8">
        <w:rPr>
          <w:b/>
          <w:bCs/>
          <w:color w:val="E36C0A" w:themeColor="accent6" w:themeShade="BF"/>
          <w:sz w:val="28"/>
          <w:szCs w:val="28"/>
        </w:rPr>
        <w:t xml:space="preserve">1: </w:t>
      </w:r>
      <w:r w:rsidRPr="5D38C5D8">
        <w:rPr>
          <w:rFonts w:cs="Arial"/>
          <w:b/>
          <w:bCs/>
          <w:color w:val="E36C0A" w:themeColor="accent6" w:themeShade="BF"/>
          <w:sz w:val="28"/>
          <w:szCs w:val="28"/>
        </w:rPr>
        <w:t xml:space="preserve">Protect children and young people from tobacco and encourage </w:t>
      </w:r>
      <w:proofErr w:type="spellStart"/>
      <w:r w:rsidRPr="5D38C5D8">
        <w:rPr>
          <w:rFonts w:cs="Arial"/>
          <w:b/>
          <w:bCs/>
          <w:color w:val="E36C0A" w:themeColor="accent6" w:themeShade="BF"/>
          <w:sz w:val="28"/>
          <w:szCs w:val="28"/>
        </w:rPr>
        <w:t>Smokefree</w:t>
      </w:r>
      <w:proofErr w:type="spellEnd"/>
      <w:r w:rsidRPr="5D38C5D8">
        <w:rPr>
          <w:rFonts w:cs="Arial"/>
          <w:b/>
          <w:bCs/>
          <w:color w:val="E36C0A" w:themeColor="accent6" w:themeShade="BF"/>
          <w:sz w:val="28"/>
          <w:szCs w:val="28"/>
        </w:rPr>
        <w:t xml:space="preserve"> pregnancies</w:t>
      </w:r>
    </w:p>
    <w:p w14:paraId="3A0FEC3D" w14:textId="77777777" w:rsidR="001840AF" w:rsidRPr="004A7E17" w:rsidRDefault="001840AF" w:rsidP="001840AF">
      <w:pPr>
        <w:rPr>
          <w:rFonts w:cs="Arial"/>
          <w:b/>
          <w:bCs/>
          <w:color w:val="31849B" w:themeColor="accent5" w:themeShade="BF"/>
          <w:sz w:val="8"/>
          <w:szCs w:val="28"/>
        </w:rPr>
      </w:pPr>
    </w:p>
    <w:p w14:paraId="64175051" w14:textId="77777777" w:rsidR="00241F26" w:rsidRPr="004A7E17" w:rsidRDefault="5D38C5D8" w:rsidP="5D38C5D8">
      <w:pPr>
        <w:rPr>
          <w:rFonts w:cs="Arial"/>
          <w:b/>
          <w:bCs/>
          <w:color w:val="31849B" w:themeColor="accent5" w:themeShade="BF"/>
          <w:sz w:val="28"/>
          <w:szCs w:val="28"/>
        </w:rPr>
      </w:pPr>
      <w:r w:rsidRPr="5D38C5D8">
        <w:rPr>
          <w:b/>
          <w:bCs/>
          <w:color w:val="31849B" w:themeColor="accent5" w:themeShade="BF"/>
          <w:sz w:val="28"/>
          <w:szCs w:val="28"/>
        </w:rPr>
        <w:t xml:space="preserve">2:  </w:t>
      </w:r>
      <w:r w:rsidRPr="5D38C5D8">
        <w:rPr>
          <w:rFonts w:cs="Arial"/>
          <w:b/>
          <w:bCs/>
          <w:color w:val="31849B" w:themeColor="accent5" w:themeShade="BF"/>
          <w:sz w:val="28"/>
          <w:szCs w:val="28"/>
        </w:rPr>
        <w:t xml:space="preserve">Reduce health inequalities caused by smoking and support vulnerable groups to be </w:t>
      </w:r>
      <w:proofErr w:type="spellStart"/>
      <w:r w:rsidRPr="5D38C5D8">
        <w:rPr>
          <w:rFonts w:cs="Arial"/>
          <w:b/>
          <w:bCs/>
          <w:color w:val="31849B" w:themeColor="accent5" w:themeShade="BF"/>
          <w:sz w:val="28"/>
          <w:szCs w:val="28"/>
        </w:rPr>
        <w:t>Smokefree</w:t>
      </w:r>
      <w:proofErr w:type="spellEnd"/>
    </w:p>
    <w:p w14:paraId="6D711940" w14:textId="77777777" w:rsidR="00241F26" w:rsidRPr="004A7E17" w:rsidRDefault="00241F26" w:rsidP="00241F26">
      <w:pPr>
        <w:rPr>
          <w:rFonts w:cs="Arial"/>
          <w:b/>
          <w:bCs/>
          <w:color w:val="31849B" w:themeColor="accent5" w:themeShade="BF"/>
          <w:sz w:val="10"/>
          <w:szCs w:val="8"/>
        </w:rPr>
      </w:pPr>
    </w:p>
    <w:p w14:paraId="26E2A6AF" w14:textId="77777777" w:rsidR="00241F26" w:rsidRPr="004A7E17" w:rsidRDefault="5D38C5D8" w:rsidP="5D38C5D8">
      <w:pPr>
        <w:rPr>
          <w:b/>
          <w:bCs/>
          <w:color w:val="F79546"/>
          <w:sz w:val="28"/>
          <w:szCs w:val="28"/>
        </w:rPr>
      </w:pPr>
      <w:r w:rsidRPr="5D38C5D8">
        <w:rPr>
          <w:b/>
          <w:bCs/>
          <w:color w:val="002060"/>
          <w:sz w:val="28"/>
          <w:szCs w:val="28"/>
        </w:rPr>
        <w:t xml:space="preserve">3:  Create and support </w:t>
      </w:r>
      <w:proofErr w:type="spellStart"/>
      <w:r w:rsidRPr="5D38C5D8">
        <w:rPr>
          <w:b/>
          <w:bCs/>
          <w:color w:val="002060"/>
          <w:sz w:val="28"/>
          <w:szCs w:val="28"/>
        </w:rPr>
        <w:t>Smokefree</w:t>
      </w:r>
      <w:proofErr w:type="spellEnd"/>
      <w:r w:rsidRPr="5D38C5D8">
        <w:rPr>
          <w:b/>
          <w:bCs/>
          <w:color w:val="002060"/>
          <w:sz w:val="28"/>
          <w:szCs w:val="28"/>
        </w:rPr>
        <w:t xml:space="preserve"> organisations, particularly NHS organisations</w:t>
      </w:r>
    </w:p>
    <w:p w14:paraId="0FE6AE9D" w14:textId="3058AC16" w:rsidR="001840AF" w:rsidRDefault="001840AF" w:rsidP="001840AF">
      <w:pPr>
        <w:rPr>
          <w:sz w:val="6"/>
        </w:rPr>
      </w:pPr>
    </w:p>
    <w:p w14:paraId="54CE837C" w14:textId="11970E6E" w:rsidR="007B63F0" w:rsidRDefault="007B63F0" w:rsidP="007B63F0">
      <w:pPr>
        <w:pStyle w:val="NoSpacing"/>
      </w:pPr>
    </w:p>
    <w:p w14:paraId="6B115864" w14:textId="1378EAA5" w:rsidR="007B63F0" w:rsidRDefault="007B63F0" w:rsidP="007B63F0">
      <w:pPr>
        <w:pStyle w:val="NoSpacing"/>
      </w:pPr>
    </w:p>
    <w:p w14:paraId="20CE683A" w14:textId="46D5A9E0" w:rsidR="007B63F0" w:rsidRPr="007B63F0" w:rsidRDefault="5D38C5D8" w:rsidP="5D38C5D8">
      <w:pPr>
        <w:pStyle w:val="NoSpacing"/>
        <w:rPr>
          <w:b/>
          <w:color w:val="C04F4D"/>
          <w:sz w:val="32"/>
          <w:szCs w:val="32"/>
        </w:rPr>
      </w:pPr>
      <w:r w:rsidRPr="56DB8879">
        <w:rPr>
          <w:b/>
          <w:color w:val="C04F4D"/>
          <w:sz w:val="32"/>
          <w:szCs w:val="32"/>
        </w:rPr>
        <w:t xml:space="preserve">Supporting and Developing the </w:t>
      </w:r>
      <w:proofErr w:type="spellStart"/>
      <w:r w:rsidRPr="56DB8879">
        <w:rPr>
          <w:b/>
          <w:color w:val="C04F4D"/>
          <w:sz w:val="32"/>
          <w:szCs w:val="32"/>
        </w:rPr>
        <w:t>Smokefree</w:t>
      </w:r>
      <w:proofErr w:type="spellEnd"/>
      <w:r w:rsidRPr="56DB8879">
        <w:rPr>
          <w:b/>
          <w:color w:val="C04F4D"/>
          <w:sz w:val="32"/>
          <w:szCs w:val="32"/>
        </w:rPr>
        <w:t xml:space="preserve"> Devon Alliance </w:t>
      </w:r>
    </w:p>
    <w:tbl>
      <w:tblPr>
        <w:tblStyle w:val="ListTable3-Accent2"/>
        <w:tblpPr w:leftFromText="180" w:rightFromText="180" w:vertAnchor="text" w:horzAnchor="margin" w:tblpXSpec="center" w:tblpY="258"/>
        <w:tblW w:w="14464" w:type="dxa"/>
        <w:tblLook w:val="04A0" w:firstRow="1" w:lastRow="0" w:firstColumn="1" w:lastColumn="0" w:noHBand="0" w:noVBand="1"/>
      </w:tblPr>
      <w:tblGrid>
        <w:gridCol w:w="7225"/>
        <w:gridCol w:w="1701"/>
        <w:gridCol w:w="1842"/>
        <w:gridCol w:w="3696"/>
      </w:tblGrid>
      <w:tr w:rsidR="00794682" w:rsidRPr="004A7E17" w14:paraId="49A70CF4"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25" w:type="dxa"/>
          </w:tcPr>
          <w:p w14:paraId="07349BD3" w14:textId="77777777" w:rsidR="00794682" w:rsidRPr="004A7E17" w:rsidRDefault="00794682" w:rsidP="5D38C5D8">
            <w:pPr>
              <w:rPr>
                <w:sz w:val="24"/>
                <w:szCs w:val="24"/>
              </w:rPr>
            </w:pPr>
            <w:r w:rsidRPr="5D38C5D8">
              <w:rPr>
                <w:sz w:val="24"/>
                <w:szCs w:val="24"/>
              </w:rPr>
              <w:t>Action</w:t>
            </w:r>
          </w:p>
        </w:tc>
        <w:tc>
          <w:tcPr>
            <w:tcW w:w="1701" w:type="dxa"/>
          </w:tcPr>
          <w:p w14:paraId="084A9A17"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842" w:type="dxa"/>
          </w:tcPr>
          <w:p w14:paraId="31060CD1"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3696" w:type="dxa"/>
          </w:tcPr>
          <w:p w14:paraId="71B1B62F"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794682" w14:paraId="2E9BB298"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CB1A86A" w14:textId="77777777" w:rsidR="00794682" w:rsidRDefault="00794682" w:rsidP="007B63F0">
            <w:r>
              <w:t>Membership</w:t>
            </w:r>
          </w:p>
          <w:p w14:paraId="62801946" w14:textId="05983EE6" w:rsidR="00794682" w:rsidRDefault="00794682" w:rsidP="007B63F0">
            <w:pPr>
              <w:rPr>
                <w:b w:val="0"/>
                <w:bCs w:val="0"/>
              </w:rPr>
            </w:pPr>
            <w:r>
              <w:rPr>
                <w:b w:val="0"/>
                <w:bCs w:val="0"/>
              </w:rPr>
              <w:t>Identify gaps in the Alliance membership and invite new members to fill these gaps</w:t>
            </w:r>
          </w:p>
          <w:p w14:paraId="28A8CB6D" w14:textId="1C862D2F" w:rsidR="00794682" w:rsidRPr="00241F26" w:rsidRDefault="00794682" w:rsidP="007B63F0">
            <w:pPr>
              <w:rPr>
                <w:b w:val="0"/>
              </w:rPr>
            </w:pPr>
          </w:p>
        </w:tc>
        <w:tc>
          <w:tcPr>
            <w:tcW w:w="1701" w:type="dxa"/>
          </w:tcPr>
          <w:p w14:paraId="6E90E5D1" w14:textId="750EB66A" w:rsidR="00794682" w:rsidRDefault="00794682" w:rsidP="007B63F0">
            <w:pPr>
              <w:cnfStyle w:val="000000100000" w:firstRow="0" w:lastRow="0" w:firstColumn="0" w:lastColumn="0" w:oddVBand="0" w:evenVBand="0" w:oddHBand="1" w:evenHBand="0" w:firstRowFirstColumn="0" w:firstRowLastColumn="0" w:lastRowFirstColumn="0" w:lastRowLastColumn="0"/>
            </w:pPr>
            <w:r>
              <w:t>Ruby Entwistle, Sara Gibbs</w:t>
            </w:r>
          </w:p>
        </w:tc>
        <w:tc>
          <w:tcPr>
            <w:tcW w:w="1842" w:type="dxa"/>
          </w:tcPr>
          <w:p w14:paraId="47CD7F3B" w14:textId="2151AEE8" w:rsidR="00794682" w:rsidRDefault="00794682" w:rsidP="007B63F0">
            <w:pPr>
              <w:cnfStyle w:val="000000100000" w:firstRow="0" w:lastRow="0" w:firstColumn="0" w:lastColumn="0" w:oddVBand="0" w:evenVBand="0" w:oddHBand="1" w:evenHBand="0" w:firstRowFirstColumn="0" w:firstRowLastColumn="0" w:lastRowFirstColumn="0" w:lastRowLastColumn="0"/>
            </w:pPr>
            <w:r>
              <w:t>By August 2018</w:t>
            </w:r>
          </w:p>
        </w:tc>
        <w:tc>
          <w:tcPr>
            <w:tcW w:w="3696" w:type="dxa"/>
          </w:tcPr>
          <w:p w14:paraId="04543C58" w14:textId="77777777" w:rsidR="00794682" w:rsidRDefault="00794682" w:rsidP="007B63F0">
            <w:pPr>
              <w:cnfStyle w:val="000000100000" w:firstRow="0" w:lastRow="0" w:firstColumn="0" w:lastColumn="0" w:oddVBand="0" w:evenVBand="0" w:oddHBand="1" w:evenHBand="0" w:firstRowFirstColumn="0" w:firstRowLastColumn="0" w:lastRowFirstColumn="0" w:lastRowLastColumn="0"/>
            </w:pPr>
          </w:p>
        </w:tc>
      </w:tr>
      <w:tr w:rsidR="00794682" w14:paraId="673550DD" w14:textId="77777777" w:rsidTr="00B509F9">
        <w:tc>
          <w:tcPr>
            <w:cnfStyle w:val="001000000000" w:firstRow="0" w:lastRow="0" w:firstColumn="1" w:lastColumn="0" w:oddVBand="0" w:evenVBand="0" w:oddHBand="0" w:evenHBand="0" w:firstRowFirstColumn="0" w:firstRowLastColumn="0" w:lastRowFirstColumn="0" w:lastRowLastColumn="0"/>
            <w:tcW w:w="7225" w:type="dxa"/>
          </w:tcPr>
          <w:p w14:paraId="25545E92" w14:textId="77777777" w:rsidR="00794682" w:rsidRDefault="00794682" w:rsidP="007B63F0">
            <w:r>
              <w:t>Communications Strategy</w:t>
            </w:r>
          </w:p>
          <w:p w14:paraId="7950A710" w14:textId="61E83C0B" w:rsidR="00794682" w:rsidRDefault="00794682" w:rsidP="007B63F0">
            <w:pPr>
              <w:rPr>
                <w:b w:val="0"/>
                <w:bCs w:val="0"/>
              </w:rPr>
            </w:pPr>
            <w:r>
              <w:rPr>
                <w:b w:val="0"/>
                <w:bCs w:val="0"/>
              </w:rPr>
              <w:t>Create a communications strategy so that updates and information can be circulated with members easily and clearly.</w:t>
            </w:r>
          </w:p>
          <w:p w14:paraId="261F34A8" w14:textId="67566AEB" w:rsidR="00794682" w:rsidRPr="00241F26" w:rsidRDefault="00794682" w:rsidP="007B63F0">
            <w:pPr>
              <w:rPr>
                <w:b w:val="0"/>
              </w:rPr>
            </w:pPr>
          </w:p>
        </w:tc>
        <w:tc>
          <w:tcPr>
            <w:tcW w:w="1701" w:type="dxa"/>
          </w:tcPr>
          <w:p w14:paraId="1633D6CB" w14:textId="1ABE949A" w:rsidR="00794682" w:rsidRDefault="00794682" w:rsidP="007B63F0">
            <w:pPr>
              <w:cnfStyle w:val="000000000000" w:firstRow="0" w:lastRow="0" w:firstColumn="0" w:lastColumn="0" w:oddVBand="0" w:evenVBand="0" w:oddHBand="0" w:evenHBand="0" w:firstRowFirstColumn="0" w:firstRowLastColumn="0" w:lastRowFirstColumn="0" w:lastRowLastColumn="0"/>
            </w:pPr>
            <w:r>
              <w:t xml:space="preserve">DCC </w:t>
            </w:r>
            <w:proofErr w:type="spellStart"/>
            <w:r>
              <w:t>Comms</w:t>
            </w:r>
            <w:proofErr w:type="spellEnd"/>
            <w:r>
              <w:t xml:space="preserve"> Team, Ruby Entwistle</w:t>
            </w:r>
          </w:p>
        </w:tc>
        <w:tc>
          <w:tcPr>
            <w:tcW w:w="1842" w:type="dxa"/>
          </w:tcPr>
          <w:p w14:paraId="5DC3E157" w14:textId="2087EBBC" w:rsidR="00794682" w:rsidRDefault="00794682" w:rsidP="007B63F0">
            <w:pPr>
              <w:cnfStyle w:val="000000000000" w:firstRow="0" w:lastRow="0" w:firstColumn="0" w:lastColumn="0" w:oddVBand="0" w:evenVBand="0" w:oddHBand="0" w:evenHBand="0" w:firstRowFirstColumn="0" w:firstRowLastColumn="0" w:lastRowFirstColumn="0" w:lastRowLastColumn="0"/>
            </w:pPr>
            <w:r>
              <w:t>By August 2018</w:t>
            </w:r>
          </w:p>
        </w:tc>
        <w:tc>
          <w:tcPr>
            <w:tcW w:w="3696" w:type="dxa"/>
          </w:tcPr>
          <w:p w14:paraId="6A98139D" w14:textId="77777777" w:rsidR="00794682" w:rsidRDefault="00794682" w:rsidP="007B63F0">
            <w:pPr>
              <w:cnfStyle w:val="000000000000" w:firstRow="0" w:lastRow="0" w:firstColumn="0" w:lastColumn="0" w:oddVBand="0" w:evenVBand="0" w:oddHBand="0" w:evenHBand="0" w:firstRowFirstColumn="0" w:firstRowLastColumn="0" w:lastRowFirstColumn="0" w:lastRowLastColumn="0"/>
            </w:pPr>
          </w:p>
        </w:tc>
      </w:tr>
      <w:tr w:rsidR="00794682" w14:paraId="13871FA9"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1367377" w14:textId="77777777" w:rsidR="00794682" w:rsidRDefault="00794682" w:rsidP="007B63F0">
            <w:r>
              <w:t>Website</w:t>
            </w:r>
          </w:p>
          <w:p w14:paraId="1CF49D60" w14:textId="0C62467A" w:rsidR="00794682" w:rsidRDefault="00794682" w:rsidP="007B63F0">
            <w:pPr>
              <w:rPr>
                <w:b w:val="0"/>
                <w:bCs w:val="0"/>
              </w:rPr>
            </w:pPr>
            <w:r>
              <w:rPr>
                <w:b w:val="0"/>
                <w:bCs w:val="0"/>
              </w:rPr>
              <w:t xml:space="preserve">Refresh the </w:t>
            </w:r>
            <w:proofErr w:type="spellStart"/>
            <w:r>
              <w:rPr>
                <w:b w:val="0"/>
                <w:bCs w:val="0"/>
              </w:rPr>
              <w:t>Smokefree</w:t>
            </w:r>
            <w:proofErr w:type="spellEnd"/>
            <w:r>
              <w:rPr>
                <w:b w:val="0"/>
                <w:bCs w:val="0"/>
              </w:rPr>
              <w:t xml:space="preserve"> Devon Alliance website to support the new strategy and Alliance members.</w:t>
            </w:r>
          </w:p>
          <w:p w14:paraId="036C1E88" w14:textId="26260E05" w:rsidR="00794682" w:rsidRPr="00241F26" w:rsidRDefault="00794682" w:rsidP="007B63F0">
            <w:pPr>
              <w:rPr>
                <w:b w:val="0"/>
              </w:rPr>
            </w:pPr>
          </w:p>
        </w:tc>
        <w:tc>
          <w:tcPr>
            <w:tcW w:w="1701" w:type="dxa"/>
          </w:tcPr>
          <w:p w14:paraId="65DBFEA0" w14:textId="6BCA6350" w:rsidR="00794682" w:rsidRPr="003A4569" w:rsidRDefault="00794682" w:rsidP="5D38C5D8">
            <w:pPr>
              <w:cnfStyle w:val="000000100000" w:firstRow="0" w:lastRow="0" w:firstColumn="0" w:lastColumn="0" w:oddVBand="0" w:evenVBand="0" w:oddHBand="1" w:evenHBand="0" w:firstRowFirstColumn="0" w:firstRowLastColumn="0" w:lastRowFirstColumn="0" w:lastRowLastColumn="0"/>
              <w:rPr>
                <w:highlight w:val="yellow"/>
              </w:rPr>
            </w:pPr>
            <w:r>
              <w:t>Ruby Entwistle, Natalie Boyer</w:t>
            </w:r>
          </w:p>
        </w:tc>
        <w:tc>
          <w:tcPr>
            <w:tcW w:w="1842" w:type="dxa"/>
          </w:tcPr>
          <w:p w14:paraId="43C43B4F" w14:textId="3B37B882" w:rsidR="00794682" w:rsidRDefault="00794682" w:rsidP="007B63F0">
            <w:pPr>
              <w:cnfStyle w:val="000000100000" w:firstRow="0" w:lastRow="0" w:firstColumn="0" w:lastColumn="0" w:oddVBand="0" w:evenVBand="0" w:oddHBand="1" w:evenHBand="0" w:firstRowFirstColumn="0" w:firstRowLastColumn="0" w:lastRowFirstColumn="0" w:lastRowLastColumn="0"/>
            </w:pPr>
            <w:r>
              <w:t>By August 2018</w:t>
            </w:r>
          </w:p>
        </w:tc>
        <w:tc>
          <w:tcPr>
            <w:tcW w:w="3696" w:type="dxa"/>
          </w:tcPr>
          <w:p w14:paraId="34A75C27" w14:textId="77777777" w:rsidR="00794682" w:rsidRDefault="00794682" w:rsidP="007B63F0">
            <w:pPr>
              <w:cnfStyle w:val="000000100000" w:firstRow="0" w:lastRow="0" w:firstColumn="0" w:lastColumn="0" w:oddVBand="0" w:evenVBand="0" w:oddHBand="1" w:evenHBand="0" w:firstRowFirstColumn="0" w:firstRowLastColumn="0" w:lastRowFirstColumn="0" w:lastRowLastColumn="0"/>
            </w:pPr>
          </w:p>
        </w:tc>
      </w:tr>
    </w:tbl>
    <w:tbl>
      <w:tblPr>
        <w:tblStyle w:val="ListTable3-Accent6"/>
        <w:tblpPr w:leftFromText="180" w:rightFromText="180" w:vertAnchor="text" w:horzAnchor="margin" w:tblpX="-572" w:tblpYSpec="center"/>
        <w:tblW w:w="14879" w:type="dxa"/>
        <w:tblLayout w:type="fixed"/>
        <w:tblLook w:val="04A0" w:firstRow="1" w:lastRow="0" w:firstColumn="1" w:lastColumn="0" w:noHBand="0" w:noVBand="1"/>
      </w:tblPr>
      <w:tblGrid>
        <w:gridCol w:w="8217"/>
        <w:gridCol w:w="2126"/>
        <w:gridCol w:w="1418"/>
        <w:gridCol w:w="3118"/>
      </w:tblGrid>
      <w:tr w:rsidR="00B509F9" w:rsidRPr="004A7E17" w14:paraId="75D66D39"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7" w:type="dxa"/>
          </w:tcPr>
          <w:p w14:paraId="1FC57755" w14:textId="74A7B18B" w:rsidR="00B509F9" w:rsidRPr="004A7E17" w:rsidRDefault="00B509F9" w:rsidP="5D38C5D8">
            <w:pPr>
              <w:rPr>
                <w:sz w:val="24"/>
                <w:szCs w:val="24"/>
              </w:rPr>
            </w:pPr>
            <w:r w:rsidRPr="00241F26">
              <w:rPr>
                <w:noProof/>
                <w:sz w:val="6"/>
              </w:rPr>
              <w:lastRenderedPageBreak/>
              <mc:AlternateContent>
                <mc:Choice Requires="wps">
                  <w:drawing>
                    <wp:anchor distT="45720" distB="45720" distL="114300" distR="114300" simplePos="0" relativeHeight="251662340" behindDoc="0" locked="0" layoutInCell="1" allowOverlap="1" wp14:anchorId="627E0D82" wp14:editId="6ABBC585">
                      <wp:simplePos x="0" y="0"/>
                      <wp:positionH relativeFrom="margin">
                        <wp:posOffset>-165100</wp:posOffset>
                      </wp:positionH>
                      <wp:positionV relativeFrom="paragraph">
                        <wp:posOffset>-485051</wp:posOffset>
                      </wp:positionV>
                      <wp:extent cx="9941161" cy="14046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161" cy="1404620"/>
                              </a:xfrm>
                              <a:prstGeom prst="rect">
                                <a:avLst/>
                              </a:prstGeom>
                              <a:solidFill>
                                <a:srgbClr val="FFFFFF"/>
                              </a:solidFill>
                              <a:ln w="9525">
                                <a:noFill/>
                                <a:miter lim="800000"/>
                                <a:headEnd/>
                                <a:tailEnd/>
                              </a:ln>
                            </wps:spPr>
                            <wps:txbx>
                              <w:txbxContent>
                                <w:p w14:paraId="7E8A4A10" w14:textId="5D3C7F8D" w:rsidR="00B509F9" w:rsidRPr="00FF2216" w:rsidRDefault="00B509F9">
                                  <w:pPr>
                                    <w:rPr>
                                      <w:b/>
                                      <w:bCs/>
                                      <w:color w:val="31849B" w:themeColor="accent5" w:themeShade="BF"/>
                                      <w:sz w:val="32"/>
                                      <w:szCs w:val="28"/>
                                    </w:rPr>
                                  </w:pPr>
                                  <w:r>
                                    <w:rPr>
                                      <w:b/>
                                      <w:bCs/>
                                      <w:color w:val="E36C0A" w:themeColor="accent6" w:themeShade="BF"/>
                                      <w:sz w:val="32"/>
                                      <w:szCs w:val="28"/>
                                    </w:rPr>
                                    <w:t xml:space="preserve">Priority </w:t>
                                  </w:r>
                                  <w:r w:rsidRPr="00241F26">
                                    <w:rPr>
                                      <w:b/>
                                      <w:bCs/>
                                      <w:color w:val="E36C0A" w:themeColor="accent6" w:themeShade="BF"/>
                                      <w:sz w:val="32"/>
                                      <w:szCs w:val="28"/>
                                    </w:rPr>
                                    <w:t>1:</w:t>
                                  </w:r>
                                  <w:r w:rsidRPr="00241F26">
                                    <w:rPr>
                                      <w:b/>
                                      <w:bCs/>
                                      <w:iCs/>
                                      <w:color w:val="E36C0A" w:themeColor="accent6" w:themeShade="BF"/>
                                      <w:sz w:val="32"/>
                                      <w:szCs w:val="28"/>
                                    </w:rPr>
                                    <w:t xml:space="preserve"> </w:t>
                                  </w:r>
                                  <w:r w:rsidRPr="00241F26">
                                    <w:rPr>
                                      <w:rFonts w:cs="Arial"/>
                                      <w:b/>
                                      <w:bCs/>
                                      <w:color w:val="E36C0A" w:themeColor="accent6" w:themeShade="BF"/>
                                      <w:sz w:val="32"/>
                                      <w:szCs w:val="28"/>
                                    </w:rPr>
                                    <w:t xml:space="preserve">Protect children and young people from tobacco and encourage </w:t>
                                  </w:r>
                                  <w:proofErr w:type="spellStart"/>
                                  <w:r w:rsidRPr="00241F26">
                                    <w:rPr>
                                      <w:rFonts w:cs="Arial"/>
                                      <w:b/>
                                      <w:bCs/>
                                      <w:color w:val="E36C0A" w:themeColor="accent6" w:themeShade="BF"/>
                                      <w:sz w:val="32"/>
                                      <w:szCs w:val="28"/>
                                    </w:rPr>
                                    <w:t>Smokefree</w:t>
                                  </w:r>
                                  <w:proofErr w:type="spellEnd"/>
                                  <w:r w:rsidRPr="00241F26">
                                    <w:rPr>
                                      <w:rFonts w:cs="Arial"/>
                                      <w:b/>
                                      <w:bCs/>
                                      <w:color w:val="E36C0A" w:themeColor="accent6" w:themeShade="BF"/>
                                      <w:sz w:val="32"/>
                                      <w:szCs w:val="28"/>
                                    </w:rPr>
                                    <w:t xml:space="preserve"> pregnancies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E0D82" id="_x0000_s1027" type="#_x0000_t202" style="position:absolute;margin-left:-13pt;margin-top:-38.2pt;width:782.75pt;height:110.6pt;z-index:2516623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ffIQIAACM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" stroked="f">
                      <v:textbox style="mso-fit-shape-to-text:t">
                        <w:txbxContent>
                          <w:p w14:paraId="7E8A4A10" w14:textId="5D3C7F8D" w:rsidR="00B509F9" w:rsidRPr="00FF2216" w:rsidRDefault="00B509F9">
                            <w:pPr>
                              <w:rPr>
                                <w:b/>
                                <w:bCs/>
                                <w:color w:val="31849B" w:themeColor="accent5" w:themeShade="BF"/>
                                <w:sz w:val="32"/>
                                <w:szCs w:val="28"/>
                              </w:rPr>
                            </w:pPr>
                            <w:r>
                              <w:rPr>
                                <w:b/>
                                <w:bCs/>
                                <w:color w:val="E36C0A" w:themeColor="accent6" w:themeShade="BF"/>
                                <w:sz w:val="32"/>
                                <w:szCs w:val="28"/>
                              </w:rPr>
                              <w:t xml:space="preserve">Priority </w:t>
                            </w:r>
                            <w:r w:rsidRPr="00241F26">
                              <w:rPr>
                                <w:b/>
                                <w:bCs/>
                                <w:color w:val="E36C0A" w:themeColor="accent6" w:themeShade="BF"/>
                                <w:sz w:val="32"/>
                                <w:szCs w:val="28"/>
                              </w:rPr>
                              <w:t>1:</w:t>
                            </w:r>
                            <w:r w:rsidRPr="00241F26">
                              <w:rPr>
                                <w:b/>
                                <w:bCs/>
                                <w:iCs/>
                                <w:color w:val="E36C0A" w:themeColor="accent6" w:themeShade="BF"/>
                                <w:sz w:val="32"/>
                                <w:szCs w:val="28"/>
                              </w:rPr>
                              <w:t xml:space="preserve"> </w:t>
                            </w:r>
                            <w:r w:rsidRPr="00241F26">
                              <w:rPr>
                                <w:rFonts w:cs="Arial"/>
                                <w:b/>
                                <w:bCs/>
                                <w:color w:val="E36C0A" w:themeColor="accent6" w:themeShade="BF"/>
                                <w:sz w:val="32"/>
                                <w:szCs w:val="28"/>
                              </w:rPr>
                              <w:t xml:space="preserve">Protect children and young people from tobacco and encourage </w:t>
                            </w:r>
                            <w:proofErr w:type="spellStart"/>
                            <w:r w:rsidRPr="00241F26">
                              <w:rPr>
                                <w:rFonts w:cs="Arial"/>
                                <w:b/>
                                <w:bCs/>
                                <w:color w:val="E36C0A" w:themeColor="accent6" w:themeShade="BF"/>
                                <w:sz w:val="32"/>
                                <w:szCs w:val="28"/>
                              </w:rPr>
                              <w:t>Smokefree</w:t>
                            </w:r>
                            <w:proofErr w:type="spellEnd"/>
                            <w:r w:rsidRPr="00241F26">
                              <w:rPr>
                                <w:rFonts w:cs="Arial"/>
                                <w:b/>
                                <w:bCs/>
                                <w:color w:val="E36C0A" w:themeColor="accent6" w:themeShade="BF"/>
                                <w:sz w:val="32"/>
                                <w:szCs w:val="28"/>
                              </w:rPr>
                              <w:t xml:space="preserve"> pregnancies</w:t>
                            </w:r>
                          </w:p>
                        </w:txbxContent>
                      </v:textbox>
                      <w10:wrap anchorx="margin"/>
                    </v:shape>
                  </w:pict>
                </mc:Fallback>
              </mc:AlternateContent>
            </w:r>
            <w:r w:rsidRPr="5D38C5D8">
              <w:rPr>
                <w:sz w:val="24"/>
                <w:szCs w:val="24"/>
              </w:rPr>
              <w:t>Action</w:t>
            </w:r>
          </w:p>
        </w:tc>
        <w:tc>
          <w:tcPr>
            <w:tcW w:w="2126" w:type="dxa"/>
          </w:tcPr>
          <w:p w14:paraId="757FB77D" w14:textId="24D302EC"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8" w:type="dxa"/>
          </w:tcPr>
          <w:p w14:paraId="799D494A" w14:textId="77777777" w:rsidR="00B509F9"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p w14:paraId="3FAF3EC8" w14:textId="4404722F"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p>
        </w:tc>
        <w:tc>
          <w:tcPr>
            <w:tcW w:w="3118" w:type="dxa"/>
          </w:tcPr>
          <w:p w14:paraId="4108489C" w14:textId="6C86E404"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14:paraId="11A30C1C"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8936BBF" w14:textId="77777777" w:rsidR="00B509F9" w:rsidRDefault="00B509F9" w:rsidP="00533BFC">
            <w:r>
              <w:t xml:space="preserve">Maternity </w:t>
            </w:r>
          </w:p>
          <w:p w14:paraId="6C73A052" w14:textId="77777777" w:rsidR="00B509F9" w:rsidRDefault="00B509F9" w:rsidP="00533BFC">
            <w:pPr>
              <w:rPr>
                <w:b w:val="0"/>
                <w:bCs w:val="0"/>
              </w:rPr>
            </w:pPr>
            <w:r>
              <w:rPr>
                <w:b w:val="0"/>
                <w:bCs w:val="0"/>
              </w:rPr>
              <w:t xml:space="preserve">Establish a Devon wide maternity subgroup to identify why rates of smoking in pregnancy are high and quit attempts low. Identify barriers, share good practice and then plan to implement pathways and approaches to smoking cessation in pregnancy that are evidence-based and sensitive to local settings. </w:t>
            </w:r>
          </w:p>
          <w:p w14:paraId="3E291AC5" w14:textId="00197A40" w:rsidR="00B509F9" w:rsidRPr="00241F26" w:rsidRDefault="00B509F9" w:rsidP="00533BFC">
            <w:pPr>
              <w:rPr>
                <w:b w:val="0"/>
                <w:bCs w:val="0"/>
              </w:rPr>
            </w:pPr>
          </w:p>
        </w:tc>
        <w:tc>
          <w:tcPr>
            <w:tcW w:w="2126" w:type="dxa"/>
          </w:tcPr>
          <w:p w14:paraId="49F4C32B" w14:textId="308A2051" w:rsidR="00B509F9" w:rsidRDefault="00B509F9" w:rsidP="00533BFC">
            <w:pPr>
              <w:cnfStyle w:val="000000100000" w:firstRow="0" w:lastRow="0" w:firstColumn="0" w:lastColumn="0" w:oddVBand="0" w:evenVBand="0" w:oddHBand="1" w:evenHBand="0" w:firstRowFirstColumn="0" w:firstRowLastColumn="0" w:lastRowFirstColumn="0" w:lastRowLastColumn="0"/>
            </w:pPr>
            <w:r>
              <w:t>Gail Barker, Sara Gibbs, Ruby Entwistle, Maternity Units in acute trusts</w:t>
            </w:r>
          </w:p>
        </w:tc>
        <w:tc>
          <w:tcPr>
            <w:tcW w:w="1418" w:type="dxa"/>
          </w:tcPr>
          <w:p w14:paraId="4DF02D06" w14:textId="1836DFF8" w:rsidR="00B509F9" w:rsidRDefault="00B509F9" w:rsidP="00533BFC">
            <w:pPr>
              <w:cnfStyle w:val="000000100000" w:firstRow="0" w:lastRow="0" w:firstColumn="0" w:lastColumn="0" w:oddVBand="0" w:evenVBand="0" w:oddHBand="1" w:evenHBand="0" w:firstRowFirstColumn="0" w:firstRowLastColumn="0" w:lastRowFirstColumn="0" w:lastRowLastColumn="0"/>
            </w:pPr>
            <w:r>
              <w:t>August 2018</w:t>
            </w:r>
          </w:p>
        </w:tc>
        <w:tc>
          <w:tcPr>
            <w:tcW w:w="3118" w:type="dxa"/>
          </w:tcPr>
          <w:p w14:paraId="11FC284F" w14:textId="3D0354A8"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0F9ABBA6"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5EAD1EDB" w14:textId="173C95A2" w:rsidR="00B509F9" w:rsidRPr="00533BFC" w:rsidRDefault="00B509F9" w:rsidP="00FF2216">
            <w:r>
              <w:t>Maternity</w:t>
            </w:r>
          </w:p>
          <w:p w14:paraId="37F2A2B1" w14:textId="43C0891E" w:rsidR="00B509F9" w:rsidRPr="00241F26" w:rsidRDefault="00B509F9" w:rsidP="00FF2216">
            <w:pPr>
              <w:rPr>
                <w:b w:val="0"/>
                <w:bCs w:val="0"/>
              </w:rPr>
            </w:pPr>
            <w:r>
              <w:rPr>
                <w:b w:val="0"/>
                <w:bCs w:val="0"/>
              </w:rPr>
              <w:t>Explore how to enable e-cigarette/</w:t>
            </w:r>
            <w:proofErr w:type="spellStart"/>
            <w:r>
              <w:rPr>
                <w:b w:val="0"/>
                <w:bCs w:val="0"/>
              </w:rPr>
              <w:t>vapouriser</w:t>
            </w:r>
            <w:proofErr w:type="spellEnd"/>
            <w:r>
              <w:rPr>
                <w:b w:val="0"/>
                <w:bCs w:val="0"/>
              </w:rPr>
              <w:t xml:space="preserve"> use amongst pregnant who do not accept NRT as the first line option.</w:t>
            </w:r>
          </w:p>
        </w:tc>
        <w:tc>
          <w:tcPr>
            <w:tcW w:w="2126" w:type="dxa"/>
          </w:tcPr>
          <w:p w14:paraId="72582A41" w14:textId="6B8DB519" w:rsidR="00B509F9" w:rsidRDefault="00B509F9" w:rsidP="00FF2216">
            <w:pPr>
              <w:cnfStyle w:val="000000000000" w:firstRow="0" w:lastRow="0" w:firstColumn="0" w:lastColumn="0" w:oddVBand="0" w:evenVBand="0" w:oddHBand="0" w:evenHBand="0" w:firstRowFirstColumn="0" w:firstRowLastColumn="0" w:lastRowFirstColumn="0" w:lastRowLastColumn="0"/>
            </w:pPr>
            <w:r>
              <w:t>Gail Barker, Sara Gibbs, Ruby Entwistle, Maternity Units in acute trusts</w:t>
            </w:r>
          </w:p>
        </w:tc>
        <w:tc>
          <w:tcPr>
            <w:tcW w:w="1418" w:type="dxa"/>
          </w:tcPr>
          <w:p w14:paraId="3B59E42B" w14:textId="12C7044A" w:rsidR="00B509F9" w:rsidRDefault="006E48AB" w:rsidP="00FF2216">
            <w:pPr>
              <w:cnfStyle w:val="000000000000" w:firstRow="0" w:lastRow="0" w:firstColumn="0" w:lastColumn="0" w:oddVBand="0" w:evenVBand="0" w:oddHBand="0" w:evenHBand="0" w:firstRowFirstColumn="0" w:firstRowLastColumn="0" w:lastRowFirstColumn="0" w:lastRowLastColumn="0"/>
            </w:pPr>
            <w:r>
              <w:t>Ongoing</w:t>
            </w:r>
          </w:p>
        </w:tc>
        <w:tc>
          <w:tcPr>
            <w:tcW w:w="3118" w:type="dxa"/>
          </w:tcPr>
          <w:p w14:paraId="5FD1D30E" w14:textId="77777777" w:rsidR="00B509F9" w:rsidRDefault="00B509F9" w:rsidP="00FF2216">
            <w:pPr>
              <w:cnfStyle w:val="000000000000" w:firstRow="0" w:lastRow="0" w:firstColumn="0" w:lastColumn="0" w:oddVBand="0" w:evenVBand="0" w:oddHBand="0" w:evenHBand="0" w:firstRowFirstColumn="0" w:firstRowLastColumn="0" w:lastRowFirstColumn="0" w:lastRowLastColumn="0"/>
            </w:pPr>
          </w:p>
        </w:tc>
      </w:tr>
      <w:tr w:rsidR="00B509F9" w14:paraId="5BD8EC33"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8A7AC82" w14:textId="348C5337" w:rsidR="00B509F9" w:rsidRDefault="00B509F9" w:rsidP="00533BFC">
            <w:r>
              <w:t>Children Centres / Best Start in Life</w:t>
            </w:r>
          </w:p>
          <w:p w14:paraId="6A67BDDB" w14:textId="42C2D1CE" w:rsidR="00B509F9" w:rsidRPr="00241F26" w:rsidRDefault="00B509F9" w:rsidP="00533BFC">
            <w:pPr>
              <w:rPr>
                <w:b w:val="0"/>
                <w:bCs w:val="0"/>
              </w:rPr>
            </w:pPr>
            <w:r>
              <w:rPr>
                <w:b w:val="0"/>
                <w:bCs w:val="0"/>
              </w:rPr>
              <w:t xml:space="preserve">Ensure tobacco control messages e.g. smoking cessation, </w:t>
            </w:r>
            <w:proofErr w:type="spellStart"/>
            <w:r>
              <w:rPr>
                <w:b w:val="0"/>
                <w:bCs w:val="0"/>
              </w:rPr>
              <w:t>smokefree</w:t>
            </w:r>
            <w:proofErr w:type="spellEnd"/>
            <w:r>
              <w:rPr>
                <w:b w:val="0"/>
                <w:bCs w:val="0"/>
              </w:rPr>
              <w:t xml:space="preserve"> homes promotion, is part of parent education sessions delivered via the Children Centres and that pathways to Stop Smoking Services are clear e.g. via antenatal education programme, Speech and language therapy groups etc. </w:t>
            </w:r>
          </w:p>
        </w:tc>
        <w:tc>
          <w:tcPr>
            <w:tcW w:w="2126" w:type="dxa"/>
          </w:tcPr>
          <w:p w14:paraId="28EB724C" w14:textId="7558C3C1" w:rsidR="00B509F9" w:rsidRPr="00FF2216" w:rsidRDefault="00B509F9" w:rsidP="6F2CE12C">
            <w:pPr>
              <w:cnfStyle w:val="000000100000" w:firstRow="0" w:lastRow="0" w:firstColumn="0" w:lastColumn="0" w:oddVBand="0" w:evenVBand="0" w:oddHBand="1" w:evenHBand="0" w:firstRowFirstColumn="0" w:firstRowLastColumn="0" w:lastRowFirstColumn="0" w:lastRowLastColumn="0"/>
            </w:pPr>
            <w:r>
              <w:t>Richard Holmes, Tania Skinner, Action for Children</w:t>
            </w:r>
          </w:p>
        </w:tc>
        <w:tc>
          <w:tcPr>
            <w:tcW w:w="1418" w:type="dxa"/>
          </w:tcPr>
          <w:p w14:paraId="6B8C8B20" w14:textId="6DEE6EAF" w:rsidR="00B509F9" w:rsidRDefault="00B509F9" w:rsidP="00533BFC">
            <w:pPr>
              <w:cnfStyle w:val="000000100000" w:firstRow="0" w:lastRow="0" w:firstColumn="0" w:lastColumn="0" w:oddVBand="0" w:evenVBand="0" w:oddHBand="1" w:evenHBand="0" w:firstRowFirstColumn="0" w:firstRowLastColumn="0" w:lastRowFirstColumn="0" w:lastRowLastColumn="0"/>
            </w:pPr>
            <w:r>
              <w:t>End 2018</w:t>
            </w:r>
          </w:p>
        </w:tc>
        <w:tc>
          <w:tcPr>
            <w:tcW w:w="3118" w:type="dxa"/>
          </w:tcPr>
          <w:p w14:paraId="78B8927E" w14:textId="77777777"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7FD876E2"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629DD2DB" w14:textId="77777777" w:rsidR="00B509F9" w:rsidRDefault="00B509F9" w:rsidP="6F2CE12C">
            <w:r>
              <w:t>Public Health Nursing Service</w:t>
            </w:r>
          </w:p>
          <w:p w14:paraId="08C25063" w14:textId="1E8CBBBC" w:rsidR="00B509F9" w:rsidRDefault="00B509F9" w:rsidP="6F2CE12C">
            <w:r>
              <w:rPr>
                <w:b w:val="0"/>
                <w:bCs w:val="0"/>
              </w:rPr>
              <w:t>Embed tobacco control work into PHNS priorities via training in smoking cessation brief intervention, support for staff to quit, referral pathways to embed.</w:t>
            </w:r>
          </w:p>
        </w:tc>
        <w:tc>
          <w:tcPr>
            <w:tcW w:w="2126" w:type="dxa"/>
          </w:tcPr>
          <w:p w14:paraId="0DF99A7E" w14:textId="1DFEA86D" w:rsidR="00B509F9" w:rsidRPr="00FF2216" w:rsidRDefault="00B509F9" w:rsidP="6F2CE12C">
            <w:pPr>
              <w:cnfStyle w:val="000000000000" w:firstRow="0" w:lastRow="0" w:firstColumn="0" w:lastColumn="0" w:oddVBand="0" w:evenVBand="0" w:oddHBand="0" w:evenHBand="0" w:firstRowFirstColumn="0" w:firstRowLastColumn="0" w:lastRowFirstColumn="0" w:lastRowLastColumn="0"/>
            </w:pPr>
            <w:r>
              <w:t>Jon Richards, Gail Barker, Kirsty Hill, Ruby Entwistle, Sara Gibbs</w:t>
            </w:r>
          </w:p>
        </w:tc>
        <w:tc>
          <w:tcPr>
            <w:tcW w:w="1418" w:type="dxa"/>
          </w:tcPr>
          <w:p w14:paraId="45E4DE93" w14:textId="0B0E549C" w:rsidR="00B509F9" w:rsidRDefault="00B509F9" w:rsidP="6F2CE12C">
            <w:pPr>
              <w:cnfStyle w:val="000000000000" w:firstRow="0" w:lastRow="0" w:firstColumn="0" w:lastColumn="0" w:oddVBand="0" w:evenVBand="0" w:oddHBand="0" w:evenHBand="0" w:firstRowFirstColumn="0" w:firstRowLastColumn="0" w:lastRowFirstColumn="0" w:lastRowLastColumn="0"/>
            </w:pPr>
            <w:r>
              <w:t>By April 2019</w:t>
            </w:r>
          </w:p>
        </w:tc>
        <w:tc>
          <w:tcPr>
            <w:tcW w:w="3118" w:type="dxa"/>
          </w:tcPr>
          <w:p w14:paraId="0048F41D" w14:textId="7BD8F58A" w:rsidR="00B509F9" w:rsidRDefault="00B509F9" w:rsidP="6F2CE12C">
            <w:pPr>
              <w:cnfStyle w:val="000000000000" w:firstRow="0" w:lastRow="0" w:firstColumn="0" w:lastColumn="0" w:oddVBand="0" w:evenVBand="0" w:oddHBand="0" w:evenHBand="0" w:firstRowFirstColumn="0" w:firstRowLastColumn="0" w:lastRowFirstColumn="0" w:lastRowLastColumn="0"/>
            </w:pPr>
          </w:p>
        </w:tc>
      </w:tr>
      <w:tr w:rsidR="00B509F9" w14:paraId="5C70BC1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F7BFC16" w14:textId="40C1F01A" w:rsidR="00B509F9" w:rsidRPr="00533BFC" w:rsidRDefault="00B509F9" w:rsidP="00533BFC">
            <w:r>
              <w:t>Illegal Tobacco</w:t>
            </w:r>
          </w:p>
          <w:p w14:paraId="76900A96" w14:textId="05A2D5B5" w:rsidR="00B509F9" w:rsidRDefault="00B509F9" w:rsidP="00533BFC">
            <w:pPr>
              <w:rPr>
                <w:b w:val="0"/>
                <w:bCs w:val="0"/>
              </w:rPr>
            </w:pPr>
            <w:r>
              <w:rPr>
                <w:b w:val="0"/>
                <w:bCs w:val="0"/>
              </w:rPr>
              <w:t>Develop Facebook project to identify sources of illegal tobacco and generate intelligence.</w:t>
            </w:r>
          </w:p>
        </w:tc>
        <w:tc>
          <w:tcPr>
            <w:tcW w:w="2126" w:type="dxa"/>
          </w:tcPr>
          <w:p w14:paraId="0EF302D9" w14:textId="14B08B6F" w:rsidR="00B509F9" w:rsidRPr="00FF2216" w:rsidRDefault="00B509F9" w:rsidP="00533BFC">
            <w:pPr>
              <w:cnfStyle w:val="000000100000" w:firstRow="0" w:lastRow="0" w:firstColumn="0" w:lastColumn="0" w:oddVBand="0" w:evenVBand="0" w:oddHBand="1" w:evenHBand="0" w:firstRowFirstColumn="0" w:firstRowLastColumn="0" w:lastRowFirstColumn="0" w:lastRowLastColumn="0"/>
            </w:pPr>
            <w:r>
              <w:t>Jay Capel</w:t>
            </w:r>
          </w:p>
        </w:tc>
        <w:tc>
          <w:tcPr>
            <w:tcW w:w="1418" w:type="dxa"/>
          </w:tcPr>
          <w:p w14:paraId="1BC0F71B" w14:textId="67621D48" w:rsidR="00B509F9" w:rsidRDefault="00B509F9" w:rsidP="00533BFC">
            <w:pPr>
              <w:cnfStyle w:val="000000100000" w:firstRow="0" w:lastRow="0" w:firstColumn="0" w:lastColumn="0" w:oddVBand="0" w:evenVBand="0" w:oddHBand="1" w:evenHBand="0" w:firstRowFirstColumn="0" w:firstRowLastColumn="0" w:lastRowFirstColumn="0" w:lastRowLastColumn="0"/>
            </w:pPr>
            <w:r>
              <w:t>December 2018</w:t>
            </w:r>
          </w:p>
        </w:tc>
        <w:tc>
          <w:tcPr>
            <w:tcW w:w="3118" w:type="dxa"/>
          </w:tcPr>
          <w:p w14:paraId="78C298E7" w14:textId="77777777"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72909C95"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1771E502" w14:textId="77777777" w:rsidR="00B509F9" w:rsidRPr="00533BFC" w:rsidRDefault="00B509F9" w:rsidP="00B509F9">
            <w:r>
              <w:t>Illegal Tobacco</w:t>
            </w:r>
          </w:p>
          <w:p w14:paraId="13340BAE" w14:textId="3380A20F" w:rsidR="00B509F9" w:rsidRPr="003A4569" w:rsidRDefault="00B509F9" w:rsidP="00B509F9">
            <w:pPr>
              <w:rPr>
                <w:b w:val="0"/>
                <w:bCs w:val="0"/>
              </w:rPr>
            </w:pPr>
            <w:r>
              <w:rPr>
                <w:b w:val="0"/>
                <w:bCs w:val="0"/>
              </w:rPr>
              <w:t>Carry out a survey in schools to identify where young people are sourcing their tobacco – linking with the Schools Health Education Unit survey.</w:t>
            </w:r>
          </w:p>
        </w:tc>
        <w:tc>
          <w:tcPr>
            <w:tcW w:w="2126" w:type="dxa"/>
          </w:tcPr>
          <w:p w14:paraId="4EB0CE14" w14:textId="1CCF8A11" w:rsidR="00B509F9" w:rsidRPr="00FF2216" w:rsidRDefault="00B509F9" w:rsidP="00B509F9">
            <w:pPr>
              <w:cnfStyle w:val="000000000000" w:firstRow="0" w:lastRow="0" w:firstColumn="0" w:lastColumn="0" w:oddVBand="0" w:evenVBand="0" w:oddHBand="0" w:evenHBand="0" w:firstRowFirstColumn="0" w:firstRowLastColumn="0" w:lastRowFirstColumn="0" w:lastRowLastColumn="0"/>
            </w:pPr>
            <w:r>
              <w:t>Jay Capel, Rachel Humphries</w:t>
            </w:r>
          </w:p>
        </w:tc>
        <w:tc>
          <w:tcPr>
            <w:tcW w:w="1418" w:type="dxa"/>
          </w:tcPr>
          <w:p w14:paraId="6FDEB41F" w14:textId="2A4C9A89" w:rsidR="00B509F9" w:rsidRDefault="00B509F9" w:rsidP="00B509F9">
            <w:pPr>
              <w:cnfStyle w:val="000000000000" w:firstRow="0" w:lastRow="0" w:firstColumn="0" w:lastColumn="0" w:oddVBand="0" w:evenVBand="0" w:oddHBand="0" w:evenHBand="0" w:firstRowFirstColumn="0" w:firstRowLastColumn="0" w:lastRowFirstColumn="0" w:lastRowLastColumn="0"/>
            </w:pPr>
            <w:r>
              <w:t>December 2018</w:t>
            </w:r>
          </w:p>
        </w:tc>
        <w:tc>
          <w:tcPr>
            <w:tcW w:w="3118" w:type="dxa"/>
          </w:tcPr>
          <w:p w14:paraId="1B85AED3"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r w:rsidR="00B509F9" w14:paraId="1F98B71C"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E1B4242" w14:textId="77777777" w:rsidR="00B509F9" w:rsidRPr="00533BFC" w:rsidRDefault="00B509F9" w:rsidP="00B509F9">
            <w:r>
              <w:t>Illegal Tobacco</w:t>
            </w:r>
          </w:p>
          <w:p w14:paraId="30FB2BA6" w14:textId="30DC6182" w:rsidR="00B509F9" w:rsidRPr="003A4569" w:rsidRDefault="00B509F9" w:rsidP="00B509F9">
            <w:pPr>
              <w:rPr>
                <w:b w:val="0"/>
                <w:bCs w:val="0"/>
              </w:rPr>
            </w:pPr>
            <w:r>
              <w:rPr>
                <w:b w:val="0"/>
                <w:bCs w:val="0"/>
              </w:rPr>
              <w:t xml:space="preserve">Undertake enforcement work around illicit tobacco and promote this work / information through communications </w:t>
            </w:r>
            <w:proofErr w:type="gramStart"/>
            <w:r>
              <w:rPr>
                <w:b w:val="0"/>
                <w:bCs w:val="0"/>
              </w:rPr>
              <w:t>in order to</w:t>
            </w:r>
            <w:proofErr w:type="gramEnd"/>
            <w:r>
              <w:rPr>
                <w:b w:val="0"/>
                <w:bCs w:val="0"/>
              </w:rPr>
              <w:t xml:space="preserve"> generate intel.</w:t>
            </w:r>
          </w:p>
        </w:tc>
        <w:tc>
          <w:tcPr>
            <w:tcW w:w="2126" w:type="dxa"/>
          </w:tcPr>
          <w:p w14:paraId="2EC64A29" w14:textId="474731AA" w:rsidR="00B509F9" w:rsidRPr="00FF2216" w:rsidRDefault="00B509F9" w:rsidP="00B509F9">
            <w:pPr>
              <w:cnfStyle w:val="000000100000" w:firstRow="0" w:lastRow="0" w:firstColumn="0" w:lastColumn="0" w:oddVBand="0" w:evenVBand="0" w:oddHBand="1" w:evenHBand="0" w:firstRowFirstColumn="0" w:firstRowLastColumn="0" w:lastRowFirstColumn="0" w:lastRowLastColumn="0"/>
            </w:pPr>
            <w:r>
              <w:t xml:space="preserve">Jay Chapel, DCC </w:t>
            </w:r>
            <w:proofErr w:type="spellStart"/>
            <w:r>
              <w:t>Comms</w:t>
            </w:r>
            <w:proofErr w:type="spellEnd"/>
            <w:r>
              <w:t xml:space="preserve"> Team</w:t>
            </w:r>
          </w:p>
        </w:tc>
        <w:tc>
          <w:tcPr>
            <w:tcW w:w="1418" w:type="dxa"/>
          </w:tcPr>
          <w:p w14:paraId="0817CBFB" w14:textId="5907F6E8" w:rsidR="00B509F9" w:rsidRDefault="00B509F9" w:rsidP="00B509F9">
            <w:pPr>
              <w:cnfStyle w:val="000000100000" w:firstRow="0" w:lastRow="0" w:firstColumn="0" w:lastColumn="0" w:oddVBand="0" w:evenVBand="0" w:oddHBand="1" w:evenHBand="0" w:firstRowFirstColumn="0" w:firstRowLastColumn="0" w:lastRowFirstColumn="0" w:lastRowLastColumn="0"/>
            </w:pPr>
            <w:r>
              <w:t>April 2019</w:t>
            </w:r>
          </w:p>
        </w:tc>
        <w:tc>
          <w:tcPr>
            <w:tcW w:w="3118" w:type="dxa"/>
          </w:tcPr>
          <w:p w14:paraId="579238C5" w14:textId="77777777" w:rsidR="00B509F9" w:rsidRDefault="00B509F9" w:rsidP="00B509F9">
            <w:pPr>
              <w:cnfStyle w:val="000000100000" w:firstRow="0" w:lastRow="0" w:firstColumn="0" w:lastColumn="0" w:oddVBand="0" w:evenVBand="0" w:oddHBand="1" w:evenHBand="0" w:firstRowFirstColumn="0" w:firstRowLastColumn="0" w:lastRowFirstColumn="0" w:lastRowLastColumn="0"/>
            </w:pPr>
          </w:p>
        </w:tc>
      </w:tr>
      <w:tr w:rsidR="00B509F9" w14:paraId="1CABA6BB"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13AA7E25" w14:textId="77777777" w:rsidR="00B509F9" w:rsidRDefault="00B509F9" w:rsidP="00B509F9">
            <w:r>
              <w:t>Children in Care</w:t>
            </w:r>
          </w:p>
          <w:p w14:paraId="7F96388D" w14:textId="60F6A751" w:rsidR="00B509F9" w:rsidRDefault="00B509F9" w:rsidP="00B509F9">
            <w:pPr>
              <w:rPr>
                <w:b w:val="0"/>
                <w:bCs w:val="0"/>
              </w:rPr>
            </w:pPr>
            <w:r>
              <w:rPr>
                <w:b w:val="0"/>
                <w:bCs w:val="0"/>
              </w:rPr>
              <w:t>Establish a task and finish group to protect children in care from tobacco, with consideration to:</w:t>
            </w:r>
          </w:p>
          <w:p w14:paraId="0373E04D" w14:textId="11AE6667" w:rsidR="00B509F9" w:rsidRPr="00540230" w:rsidRDefault="00B509F9" w:rsidP="00B509F9">
            <w:pPr>
              <w:pStyle w:val="ListParagraph"/>
              <w:numPr>
                <w:ilvl w:val="0"/>
                <w:numId w:val="2"/>
              </w:numPr>
            </w:pPr>
            <w:r>
              <w:rPr>
                <w:b w:val="0"/>
                <w:bCs w:val="0"/>
              </w:rPr>
              <w:t xml:space="preserve">Policies to enable children to grow up in </w:t>
            </w:r>
            <w:proofErr w:type="spellStart"/>
            <w:r>
              <w:rPr>
                <w:b w:val="0"/>
                <w:bCs w:val="0"/>
              </w:rPr>
              <w:t>smokefree</w:t>
            </w:r>
            <w:proofErr w:type="spellEnd"/>
            <w:r>
              <w:rPr>
                <w:b w:val="0"/>
                <w:bCs w:val="0"/>
              </w:rPr>
              <w:t xml:space="preserve"> homes</w:t>
            </w:r>
          </w:p>
          <w:p w14:paraId="581D8537" w14:textId="029F7ACD" w:rsidR="00B509F9" w:rsidRPr="00540230" w:rsidRDefault="00B509F9" w:rsidP="00B509F9">
            <w:pPr>
              <w:pStyle w:val="ListParagraph"/>
              <w:numPr>
                <w:ilvl w:val="0"/>
                <w:numId w:val="2"/>
              </w:numPr>
            </w:pPr>
            <w:r>
              <w:rPr>
                <w:b w:val="0"/>
                <w:bCs w:val="0"/>
              </w:rPr>
              <w:t>MECC training available to children’s social care staff</w:t>
            </w:r>
          </w:p>
        </w:tc>
        <w:tc>
          <w:tcPr>
            <w:tcW w:w="2126" w:type="dxa"/>
          </w:tcPr>
          <w:p w14:paraId="6536F025"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r>
              <w:t xml:space="preserve">Lesley Cuthbert, Cathy </w:t>
            </w:r>
            <w:proofErr w:type="spellStart"/>
            <w:r>
              <w:t>Jermey</w:t>
            </w:r>
            <w:proofErr w:type="spellEnd"/>
            <w:r>
              <w:t>,</w:t>
            </w:r>
          </w:p>
          <w:p w14:paraId="7F8C799A" w14:textId="594D8315" w:rsidR="00B509F9" w:rsidRDefault="00B509F9" w:rsidP="00B509F9">
            <w:pPr>
              <w:cnfStyle w:val="000000000000" w:firstRow="0" w:lastRow="0" w:firstColumn="0" w:lastColumn="0" w:oddVBand="0" w:evenVBand="0" w:oddHBand="0" w:evenHBand="0" w:firstRowFirstColumn="0" w:firstRowLastColumn="0" w:lastRowFirstColumn="0" w:lastRowLastColumn="0"/>
            </w:pPr>
            <w:r>
              <w:t>Jo Clarke, Sara Gibbs, Ruby Entwistle</w:t>
            </w:r>
          </w:p>
        </w:tc>
        <w:tc>
          <w:tcPr>
            <w:tcW w:w="1418" w:type="dxa"/>
          </w:tcPr>
          <w:p w14:paraId="4B21F4FE" w14:textId="59BD57FF" w:rsidR="00B509F9" w:rsidRDefault="00B509F9" w:rsidP="00B509F9">
            <w:pPr>
              <w:cnfStyle w:val="000000000000" w:firstRow="0" w:lastRow="0" w:firstColumn="0" w:lastColumn="0" w:oddVBand="0" w:evenVBand="0" w:oddHBand="0" w:evenHBand="0" w:firstRowFirstColumn="0" w:firstRowLastColumn="0" w:lastRowFirstColumn="0" w:lastRowLastColumn="0"/>
            </w:pPr>
            <w:r>
              <w:t>January 2019</w:t>
            </w:r>
          </w:p>
        </w:tc>
        <w:tc>
          <w:tcPr>
            <w:tcW w:w="3118" w:type="dxa"/>
          </w:tcPr>
          <w:p w14:paraId="25B144DD"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r w:rsidR="00B509F9" w14:paraId="172DD969"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1A9795D" w14:textId="77777777" w:rsidR="00B509F9" w:rsidRDefault="00B509F9" w:rsidP="00B509F9">
            <w:r>
              <w:lastRenderedPageBreak/>
              <w:t>Education</w:t>
            </w:r>
          </w:p>
          <w:p w14:paraId="1251A81C" w14:textId="01AA7879" w:rsidR="00B509F9" w:rsidRPr="002415EC" w:rsidRDefault="00B509F9" w:rsidP="00B509F9">
            <w:pPr>
              <w:rPr>
                <w:b w:val="0"/>
                <w:bCs w:val="0"/>
              </w:rPr>
            </w:pPr>
            <w:r>
              <w:rPr>
                <w:b w:val="0"/>
                <w:bCs w:val="0"/>
              </w:rPr>
              <w:t>Develop the offer around tobacco control for schools and make sure it is widely available and communicated.</w:t>
            </w:r>
          </w:p>
        </w:tc>
        <w:tc>
          <w:tcPr>
            <w:tcW w:w="2126" w:type="dxa"/>
          </w:tcPr>
          <w:p w14:paraId="61AB05D9" w14:textId="2E58CD63" w:rsidR="00B509F9" w:rsidRDefault="00B509F9" w:rsidP="00B509F9">
            <w:pPr>
              <w:cnfStyle w:val="000000100000" w:firstRow="0" w:lastRow="0" w:firstColumn="0" w:lastColumn="0" w:oddVBand="0" w:evenVBand="0" w:oddHBand="1" w:evenHBand="0" w:firstRowFirstColumn="0" w:firstRowLastColumn="0" w:lastRowFirstColumn="0" w:lastRowLastColumn="0"/>
            </w:pPr>
            <w:r>
              <w:t>PRUs, DCC Education Team</w:t>
            </w:r>
          </w:p>
        </w:tc>
        <w:tc>
          <w:tcPr>
            <w:tcW w:w="1418" w:type="dxa"/>
          </w:tcPr>
          <w:p w14:paraId="790C4133" w14:textId="5832E625" w:rsidR="00B509F9" w:rsidRDefault="006E48AB" w:rsidP="00B509F9">
            <w:pPr>
              <w:cnfStyle w:val="000000100000" w:firstRow="0" w:lastRow="0" w:firstColumn="0" w:lastColumn="0" w:oddVBand="0" w:evenVBand="0" w:oddHBand="1" w:evenHBand="0" w:firstRowFirstColumn="0" w:firstRowLastColumn="0" w:lastRowFirstColumn="0" w:lastRowLastColumn="0"/>
            </w:pPr>
            <w:r>
              <w:t>Ongoing</w:t>
            </w:r>
          </w:p>
        </w:tc>
        <w:tc>
          <w:tcPr>
            <w:tcW w:w="3118" w:type="dxa"/>
          </w:tcPr>
          <w:p w14:paraId="1948C157" w14:textId="77777777" w:rsidR="00B509F9" w:rsidRDefault="00B509F9" w:rsidP="00B509F9">
            <w:pPr>
              <w:cnfStyle w:val="000000100000" w:firstRow="0" w:lastRow="0" w:firstColumn="0" w:lastColumn="0" w:oddVBand="0" w:evenVBand="0" w:oddHBand="1" w:evenHBand="0" w:firstRowFirstColumn="0" w:firstRowLastColumn="0" w:lastRowFirstColumn="0" w:lastRowLastColumn="0"/>
            </w:pPr>
          </w:p>
        </w:tc>
      </w:tr>
      <w:tr w:rsidR="00B509F9" w14:paraId="3C57C86B"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52E0051D" w14:textId="77777777" w:rsidR="00B509F9" w:rsidRDefault="00B509F9" w:rsidP="00B509F9">
            <w:r>
              <w:t>Data</w:t>
            </w:r>
          </w:p>
          <w:p w14:paraId="4580F4A3" w14:textId="783496DB" w:rsidR="00B509F9" w:rsidRDefault="00B509F9" w:rsidP="00B509F9">
            <w:pPr>
              <w:rPr>
                <w:b w:val="0"/>
                <w:bCs w:val="0"/>
              </w:rPr>
            </w:pPr>
            <w:r>
              <w:rPr>
                <w:b w:val="0"/>
                <w:bCs w:val="0"/>
              </w:rPr>
              <w:t>Consider how to measure our impact - work to ensure good data continues to be available to support the strategy and action plan. With consideration to:</w:t>
            </w:r>
          </w:p>
          <w:p w14:paraId="133B01EA" w14:textId="30BA12E8" w:rsidR="00B509F9" w:rsidRPr="00241F26" w:rsidRDefault="00B509F9" w:rsidP="00B509F9">
            <w:pPr>
              <w:rPr>
                <w:b w:val="0"/>
                <w:bCs w:val="0"/>
              </w:rPr>
            </w:pPr>
            <w:r>
              <w:rPr>
                <w:b w:val="0"/>
                <w:bCs w:val="0"/>
              </w:rPr>
              <w:t xml:space="preserve">- National children and young people survey is not being recommissioned </w:t>
            </w:r>
          </w:p>
          <w:p w14:paraId="5B5378CE" w14:textId="1D524CC1" w:rsidR="00B509F9" w:rsidRPr="00241F26" w:rsidRDefault="00B509F9" w:rsidP="00B509F9">
            <w:r>
              <w:rPr>
                <w:b w:val="0"/>
                <w:bCs w:val="0"/>
              </w:rPr>
              <w:t>- Problems with maternity data being STP wide rather than DCC and thus inaccurate.</w:t>
            </w:r>
          </w:p>
        </w:tc>
        <w:tc>
          <w:tcPr>
            <w:tcW w:w="2126" w:type="dxa"/>
          </w:tcPr>
          <w:p w14:paraId="2C4E6D00" w14:textId="0D504318" w:rsidR="00B509F9" w:rsidRDefault="00B509F9" w:rsidP="00B509F9">
            <w:pPr>
              <w:cnfStyle w:val="000000000000" w:firstRow="0" w:lastRow="0" w:firstColumn="0" w:lastColumn="0" w:oddVBand="0" w:evenVBand="0" w:oddHBand="0" w:evenHBand="0" w:firstRowFirstColumn="0" w:firstRowLastColumn="0" w:lastRowFirstColumn="0" w:lastRowLastColumn="0"/>
            </w:pPr>
            <w:r>
              <w:t>Public Health Devon, Public Health England</w:t>
            </w:r>
          </w:p>
        </w:tc>
        <w:tc>
          <w:tcPr>
            <w:tcW w:w="1418" w:type="dxa"/>
          </w:tcPr>
          <w:p w14:paraId="57B85DA2" w14:textId="720E59EC" w:rsidR="00B509F9" w:rsidRDefault="006E48AB" w:rsidP="00B509F9">
            <w:pPr>
              <w:cnfStyle w:val="000000000000" w:firstRow="0" w:lastRow="0" w:firstColumn="0" w:lastColumn="0" w:oddVBand="0" w:evenVBand="0" w:oddHBand="0" w:evenHBand="0" w:firstRowFirstColumn="0" w:firstRowLastColumn="0" w:lastRowFirstColumn="0" w:lastRowLastColumn="0"/>
            </w:pPr>
            <w:r>
              <w:t>Ongoing</w:t>
            </w:r>
          </w:p>
        </w:tc>
        <w:tc>
          <w:tcPr>
            <w:tcW w:w="3118" w:type="dxa"/>
          </w:tcPr>
          <w:p w14:paraId="5C0163A0"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r w:rsidR="00E56A6A" w14:paraId="7B0B7335"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0FF267D" w14:textId="77777777" w:rsidR="00E56A6A" w:rsidRDefault="00E56A6A" w:rsidP="00B509F9">
            <w:proofErr w:type="spellStart"/>
            <w:r>
              <w:t>Smokefree</w:t>
            </w:r>
            <w:proofErr w:type="spellEnd"/>
            <w:r>
              <w:t xml:space="preserve"> Places</w:t>
            </w:r>
          </w:p>
          <w:p w14:paraId="233FC9A3" w14:textId="1A98E5E8" w:rsidR="00E56A6A" w:rsidRPr="00E56A6A" w:rsidRDefault="00E56A6A" w:rsidP="00B509F9">
            <w:pPr>
              <w:rPr>
                <w:b w:val="0"/>
              </w:rPr>
            </w:pPr>
            <w:r>
              <w:rPr>
                <w:b w:val="0"/>
              </w:rPr>
              <w:t xml:space="preserve">Continue to advocate/implement </w:t>
            </w:r>
            <w:proofErr w:type="spellStart"/>
            <w:r>
              <w:rPr>
                <w:b w:val="0"/>
              </w:rPr>
              <w:t>smokefree</w:t>
            </w:r>
            <w:proofErr w:type="spellEnd"/>
            <w:r>
              <w:rPr>
                <w:b w:val="0"/>
              </w:rPr>
              <w:t xml:space="preserve"> places which protect children, including play parks and school gates.</w:t>
            </w:r>
          </w:p>
        </w:tc>
        <w:tc>
          <w:tcPr>
            <w:tcW w:w="2126" w:type="dxa"/>
          </w:tcPr>
          <w:p w14:paraId="61274A54" w14:textId="08C972E4" w:rsidR="00E56A6A" w:rsidRDefault="00E56A6A" w:rsidP="00B509F9">
            <w:pPr>
              <w:cnfStyle w:val="000000100000" w:firstRow="0" w:lastRow="0" w:firstColumn="0" w:lastColumn="0" w:oddVBand="0" w:evenVBand="0" w:oddHBand="1" w:evenHBand="0" w:firstRowFirstColumn="0" w:firstRowLastColumn="0" w:lastRowFirstColumn="0" w:lastRowLastColumn="0"/>
            </w:pPr>
            <w:r>
              <w:t>Paul Nicholls, District Councils</w:t>
            </w:r>
          </w:p>
        </w:tc>
        <w:tc>
          <w:tcPr>
            <w:tcW w:w="1418" w:type="dxa"/>
          </w:tcPr>
          <w:p w14:paraId="3B5B69BC" w14:textId="5F5790E7" w:rsidR="00E56A6A" w:rsidRDefault="00E56A6A" w:rsidP="00B509F9">
            <w:pPr>
              <w:cnfStyle w:val="000000100000" w:firstRow="0" w:lastRow="0" w:firstColumn="0" w:lastColumn="0" w:oddVBand="0" w:evenVBand="0" w:oddHBand="1" w:evenHBand="0" w:firstRowFirstColumn="0" w:firstRowLastColumn="0" w:lastRowFirstColumn="0" w:lastRowLastColumn="0"/>
            </w:pPr>
            <w:r>
              <w:t>Ongoing</w:t>
            </w:r>
          </w:p>
        </w:tc>
        <w:tc>
          <w:tcPr>
            <w:tcW w:w="3118" w:type="dxa"/>
          </w:tcPr>
          <w:p w14:paraId="3CF41662" w14:textId="77777777" w:rsidR="00E56A6A" w:rsidRDefault="00E56A6A" w:rsidP="00B509F9">
            <w:pPr>
              <w:cnfStyle w:val="000000100000" w:firstRow="0" w:lastRow="0" w:firstColumn="0" w:lastColumn="0" w:oddVBand="0" w:evenVBand="0" w:oddHBand="1" w:evenHBand="0" w:firstRowFirstColumn="0" w:firstRowLastColumn="0" w:lastRowFirstColumn="0" w:lastRowLastColumn="0"/>
            </w:pPr>
          </w:p>
        </w:tc>
      </w:tr>
    </w:tbl>
    <w:p w14:paraId="16907504" w14:textId="2FBB0222" w:rsidR="009D38B5" w:rsidRDefault="009D38B5" w:rsidP="004A7E17">
      <w:pPr>
        <w:rPr>
          <w:rFonts w:cs="Arial"/>
          <w:b/>
          <w:bCs/>
          <w:color w:val="31849B" w:themeColor="accent5" w:themeShade="BF"/>
          <w:sz w:val="2"/>
          <w:szCs w:val="8"/>
        </w:rPr>
      </w:pPr>
    </w:p>
    <w:p w14:paraId="344D8F6B" w14:textId="77777777" w:rsidR="009D38B5" w:rsidRDefault="009D38B5">
      <w:pPr>
        <w:rPr>
          <w:rFonts w:cs="Arial"/>
          <w:b/>
          <w:bCs/>
          <w:color w:val="31849B" w:themeColor="accent5" w:themeShade="BF"/>
          <w:sz w:val="2"/>
          <w:szCs w:val="8"/>
        </w:rPr>
      </w:pPr>
      <w:r>
        <w:rPr>
          <w:rFonts w:cs="Arial"/>
          <w:b/>
          <w:bCs/>
          <w:color w:val="31849B" w:themeColor="accent5" w:themeShade="BF"/>
          <w:sz w:val="2"/>
          <w:szCs w:val="8"/>
        </w:rPr>
        <w:br w:type="page"/>
      </w:r>
    </w:p>
    <w:tbl>
      <w:tblPr>
        <w:tblStyle w:val="ListTable3-Accent5"/>
        <w:tblpPr w:leftFromText="180" w:rightFromText="180" w:vertAnchor="text" w:horzAnchor="margin" w:tblpXSpec="center" w:tblpY="-74"/>
        <w:tblW w:w="14312" w:type="dxa"/>
        <w:tblLayout w:type="fixed"/>
        <w:tblLook w:val="04A0" w:firstRow="1" w:lastRow="0" w:firstColumn="1" w:lastColumn="0" w:noHBand="0" w:noVBand="1"/>
      </w:tblPr>
      <w:tblGrid>
        <w:gridCol w:w="7933"/>
        <w:gridCol w:w="1985"/>
        <w:gridCol w:w="1417"/>
        <w:gridCol w:w="2977"/>
      </w:tblGrid>
      <w:tr w:rsidR="00B509F9" w:rsidRPr="004A7E17" w14:paraId="7D72E3D3" w14:textId="77777777" w:rsidTr="00F37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Pr>
          <w:p w14:paraId="42E050FA" w14:textId="77777777" w:rsidR="00B509F9" w:rsidRPr="004A7E17" w:rsidRDefault="00B509F9" w:rsidP="009D38B5">
            <w:pPr>
              <w:rPr>
                <w:sz w:val="24"/>
                <w:szCs w:val="24"/>
              </w:rPr>
            </w:pPr>
            <w:r w:rsidRPr="000C4189">
              <w:rPr>
                <w:rFonts w:cs="Arial"/>
                <w:noProof/>
                <w:color w:val="31849B" w:themeColor="accent5" w:themeShade="BF"/>
                <w:sz w:val="2"/>
                <w:szCs w:val="8"/>
              </w:rPr>
              <w:lastRenderedPageBreak/>
              <mc:AlternateContent>
                <mc:Choice Requires="wps">
                  <w:drawing>
                    <wp:anchor distT="45720" distB="45720" distL="114300" distR="114300" simplePos="0" relativeHeight="251664388" behindDoc="0" locked="0" layoutInCell="1" allowOverlap="1" wp14:anchorId="56911618" wp14:editId="752AB6F5">
                      <wp:simplePos x="0" y="0"/>
                      <wp:positionH relativeFrom="column">
                        <wp:posOffset>-102235</wp:posOffset>
                      </wp:positionH>
                      <wp:positionV relativeFrom="paragraph">
                        <wp:posOffset>-446405</wp:posOffset>
                      </wp:positionV>
                      <wp:extent cx="9410700" cy="140462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1404620"/>
                              </a:xfrm>
                              <a:prstGeom prst="rect">
                                <a:avLst/>
                              </a:prstGeom>
                              <a:solidFill>
                                <a:srgbClr val="FFFFFF"/>
                              </a:solidFill>
                              <a:ln w="9525">
                                <a:noFill/>
                                <a:miter lim="800000"/>
                                <a:headEnd/>
                                <a:tailEnd/>
                              </a:ln>
                            </wps:spPr>
                            <wps:txbx>
                              <w:txbxContent>
                                <w:p w14:paraId="000B0C37" w14:textId="77777777" w:rsidR="00B509F9" w:rsidRPr="000C4189" w:rsidRDefault="00B509F9" w:rsidP="009D38B5">
                                  <w:pPr>
                                    <w:rPr>
                                      <w:rFonts w:cs="Arial"/>
                                      <w:b/>
                                      <w:bCs/>
                                      <w:color w:val="31849B" w:themeColor="accent5" w:themeShade="BF"/>
                                      <w:sz w:val="28"/>
                                      <w:szCs w:val="28"/>
                                    </w:rPr>
                                  </w:pPr>
                                  <w:r>
                                    <w:rPr>
                                      <w:b/>
                                      <w:bCs/>
                                      <w:iCs/>
                                      <w:color w:val="31849B" w:themeColor="accent5" w:themeShade="BF"/>
                                      <w:sz w:val="28"/>
                                      <w:szCs w:val="28"/>
                                    </w:rPr>
                                    <w:t xml:space="preserve">Priority </w:t>
                                  </w:r>
                                  <w:r w:rsidRPr="004A7E17">
                                    <w:rPr>
                                      <w:b/>
                                      <w:bCs/>
                                      <w:iCs/>
                                      <w:color w:val="31849B" w:themeColor="accent5" w:themeShade="BF"/>
                                      <w:sz w:val="28"/>
                                      <w:szCs w:val="28"/>
                                    </w:rPr>
                                    <w:t xml:space="preserve">2:  </w:t>
                                  </w:r>
                                  <w:r w:rsidRPr="004A7E17">
                                    <w:rPr>
                                      <w:rFonts w:cs="Arial"/>
                                      <w:b/>
                                      <w:bCs/>
                                      <w:color w:val="31849B" w:themeColor="accent5" w:themeShade="BF"/>
                                      <w:sz w:val="28"/>
                                      <w:szCs w:val="28"/>
                                    </w:rPr>
                                    <w:t>Reduce health inequalities caused by smoking and support vu</w:t>
                                  </w:r>
                                  <w:r>
                                    <w:rPr>
                                      <w:rFonts w:cs="Arial"/>
                                      <w:b/>
                                      <w:bCs/>
                                      <w:color w:val="31849B" w:themeColor="accent5" w:themeShade="BF"/>
                                      <w:sz w:val="28"/>
                                      <w:szCs w:val="28"/>
                                    </w:rPr>
                                    <w:t xml:space="preserve">lnerable groups to be </w:t>
                                  </w:r>
                                  <w:proofErr w:type="spellStart"/>
                                  <w:r>
                                    <w:rPr>
                                      <w:rFonts w:cs="Arial"/>
                                      <w:b/>
                                      <w:bCs/>
                                      <w:color w:val="31849B" w:themeColor="accent5" w:themeShade="BF"/>
                                      <w:sz w:val="28"/>
                                      <w:szCs w:val="28"/>
                                    </w:rPr>
                                    <w:t>Smokefree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11618" id="_x0000_s1028" type="#_x0000_t202" style="position:absolute;margin-left:-8.05pt;margin-top:-35.15pt;width:74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" stroked="f">
                      <v:textbox style="mso-fit-shape-to-text:t">
                        <w:txbxContent>
                          <w:p w14:paraId="000B0C37" w14:textId="77777777" w:rsidR="00B509F9" w:rsidRPr="000C4189" w:rsidRDefault="00B509F9" w:rsidP="009D38B5">
                            <w:pPr>
                              <w:rPr>
                                <w:rFonts w:cs="Arial"/>
                                <w:b/>
                                <w:bCs/>
                                <w:color w:val="31849B" w:themeColor="accent5" w:themeShade="BF"/>
                                <w:sz w:val="28"/>
                                <w:szCs w:val="28"/>
                              </w:rPr>
                            </w:pPr>
                            <w:r>
                              <w:rPr>
                                <w:b/>
                                <w:bCs/>
                                <w:iCs/>
                                <w:color w:val="31849B" w:themeColor="accent5" w:themeShade="BF"/>
                                <w:sz w:val="28"/>
                                <w:szCs w:val="28"/>
                              </w:rPr>
                              <w:t xml:space="preserve">Priority </w:t>
                            </w:r>
                            <w:r w:rsidRPr="004A7E17">
                              <w:rPr>
                                <w:b/>
                                <w:bCs/>
                                <w:iCs/>
                                <w:color w:val="31849B" w:themeColor="accent5" w:themeShade="BF"/>
                                <w:sz w:val="28"/>
                                <w:szCs w:val="28"/>
                              </w:rPr>
                              <w:t xml:space="preserve">2:  </w:t>
                            </w:r>
                            <w:r w:rsidRPr="004A7E17">
                              <w:rPr>
                                <w:rFonts w:cs="Arial"/>
                                <w:b/>
                                <w:bCs/>
                                <w:color w:val="31849B" w:themeColor="accent5" w:themeShade="BF"/>
                                <w:sz w:val="28"/>
                                <w:szCs w:val="28"/>
                              </w:rPr>
                              <w:t>Reduce health inequalities caused by smoking and support vu</w:t>
                            </w:r>
                            <w:r>
                              <w:rPr>
                                <w:rFonts w:cs="Arial"/>
                                <w:b/>
                                <w:bCs/>
                                <w:color w:val="31849B" w:themeColor="accent5" w:themeShade="BF"/>
                                <w:sz w:val="28"/>
                                <w:szCs w:val="28"/>
                              </w:rPr>
                              <w:t xml:space="preserve">lnerable groups to be </w:t>
                            </w:r>
                            <w:proofErr w:type="spellStart"/>
                            <w:r>
                              <w:rPr>
                                <w:rFonts w:cs="Arial"/>
                                <w:b/>
                                <w:bCs/>
                                <w:color w:val="31849B" w:themeColor="accent5" w:themeShade="BF"/>
                                <w:sz w:val="28"/>
                                <w:szCs w:val="28"/>
                              </w:rPr>
                              <w:t>Smokefree</w:t>
                            </w:r>
                            <w:proofErr w:type="spellEnd"/>
                          </w:p>
                        </w:txbxContent>
                      </v:textbox>
                    </v:shape>
                  </w:pict>
                </mc:Fallback>
              </mc:AlternateContent>
            </w:r>
            <w:r w:rsidRPr="5D38C5D8">
              <w:rPr>
                <w:sz w:val="24"/>
                <w:szCs w:val="24"/>
              </w:rPr>
              <w:t>Action</w:t>
            </w:r>
          </w:p>
        </w:tc>
        <w:tc>
          <w:tcPr>
            <w:tcW w:w="1985" w:type="dxa"/>
          </w:tcPr>
          <w:p w14:paraId="328F6D1A"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7" w:type="dxa"/>
          </w:tcPr>
          <w:p w14:paraId="43593D3C"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2977" w:type="dxa"/>
          </w:tcPr>
          <w:p w14:paraId="775470A8"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rsidRPr="004A7E17" w14:paraId="11E1F273" w14:textId="77777777" w:rsidTr="00F37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B9B0D2A" w14:textId="77777777" w:rsidR="00B509F9" w:rsidRPr="00B41F7F" w:rsidRDefault="00B509F9" w:rsidP="009D38B5">
            <w:r>
              <w:t>Stop Smoking Services</w:t>
            </w:r>
          </w:p>
          <w:p w14:paraId="4654D34F" w14:textId="77777777" w:rsidR="00B509F9" w:rsidRDefault="00B509F9" w:rsidP="009D38B5">
            <w:pPr>
              <w:rPr>
                <w:b w:val="0"/>
                <w:bCs w:val="0"/>
              </w:rPr>
            </w:pPr>
            <w:r>
              <w:rPr>
                <w:b w:val="0"/>
                <w:bCs w:val="0"/>
              </w:rPr>
              <w:t>Ensure consistency of stop smoking services across the County for individuals to access, which provide an evidence-based service and access to nicotine replacement therapy or stop smoking medications.</w:t>
            </w:r>
          </w:p>
          <w:p w14:paraId="3F3B4961" w14:textId="77777777" w:rsidR="00B509F9" w:rsidRPr="00B41F7F" w:rsidRDefault="00B509F9" w:rsidP="009D38B5">
            <w:pPr>
              <w:pStyle w:val="ListParagraph"/>
              <w:numPr>
                <w:ilvl w:val="0"/>
                <w:numId w:val="2"/>
              </w:numPr>
              <w:rPr>
                <w:b w:val="0"/>
                <w:bCs w:val="0"/>
              </w:rPr>
            </w:pPr>
            <w:r>
              <w:rPr>
                <w:b w:val="0"/>
                <w:bCs w:val="0"/>
              </w:rPr>
              <w:t>These services will support individuals to use e-cigarettes as a quit aid should they wish to.</w:t>
            </w:r>
          </w:p>
        </w:tc>
        <w:tc>
          <w:tcPr>
            <w:tcW w:w="1985" w:type="dxa"/>
          </w:tcPr>
          <w:p w14:paraId="607AD33F"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rPr>
                <w:sz w:val="24"/>
                <w:szCs w:val="24"/>
              </w:rPr>
            </w:pPr>
            <w:r>
              <w:t xml:space="preserve">Public Health Devon, </w:t>
            </w:r>
            <w:proofErr w:type="spellStart"/>
            <w:r>
              <w:t>OneSmallStep</w:t>
            </w:r>
            <w:proofErr w:type="spellEnd"/>
            <w:r>
              <w:t>, GPs, Pharmacies, LPC, LMC</w:t>
            </w:r>
          </w:p>
        </w:tc>
        <w:tc>
          <w:tcPr>
            <w:tcW w:w="1417" w:type="dxa"/>
          </w:tcPr>
          <w:p w14:paraId="6306FCE3" w14:textId="19D80B91" w:rsidR="00B509F9" w:rsidRDefault="00B509F9" w:rsidP="009D38B5">
            <w:pPr>
              <w:cnfStyle w:val="000000100000" w:firstRow="0" w:lastRow="0" w:firstColumn="0" w:lastColumn="0" w:oddVBand="0" w:evenVBand="0" w:oddHBand="1" w:evenHBand="0" w:firstRowFirstColumn="0" w:firstRowLastColumn="0" w:lastRowFirstColumn="0" w:lastRowLastColumn="0"/>
              <w:rPr>
                <w:sz w:val="24"/>
              </w:rPr>
            </w:pPr>
            <w:r w:rsidRPr="0050013B">
              <w:t>Continuous</w:t>
            </w:r>
          </w:p>
        </w:tc>
        <w:tc>
          <w:tcPr>
            <w:tcW w:w="2977" w:type="dxa"/>
          </w:tcPr>
          <w:p w14:paraId="61804B9F" w14:textId="77777777" w:rsidR="00B509F9" w:rsidRPr="004A7E17" w:rsidRDefault="00B509F9" w:rsidP="009D38B5">
            <w:pPr>
              <w:cnfStyle w:val="000000100000" w:firstRow="0" w:lastRow="0" w:firstColumn="0" w:lastColumn="0" w:oddVBand="0" w:evenVBand="0" w:oddHBand="1" w:evenHBand="0" w:firstRowFirstColumn="0" w:firstRowLastColumn="0" w:lastRowFirstColumn="0" w:lastRowLastColumn="0"/>
              <w:rPr>
                <w:sz w:val="24"/>
              </w:rPr>
            </w:pPr>
          </w:p>
        </w:tc>
      </w:tr>
      <w:tr w:rsidR="00B509F9" w14:paraId="122D3F9A" w14:textId="77777777" w:rsidTr="00F373C9">
        <w:tc>
          <w:tcPr>
            <w:cnfStyle w:val="001000000000" w:firstRow="0" w:lastRow="0" w:firstColumn="1" w:lastColumn="0" w:oddVBand="0" w:evenVBand="0" w:oddHBand="0" w:evenHBand="0" w:firstRowFirstColumn="0" w:firstRowLastColumn="0" w:lastRowFirstColumn="0" w:lastRowLastColumn="0"/>
            <w:tcW w:w="7933" w:type="dxa"/>
          </w:tcPr>
          <w:p w14:paraId="241ED788" w14:textId="77777777" w:rsidR="00B509F9" w:rsidRDefault="00B509F9" w:rsidP="009D38B5">
            <w:r>
              <w:t>Campaigns</w:t>
            </w:r>
          </w:p>
          <w:p w14:paraId="4E3F4742" w14:textId="77777777" w:rsidR="00B509F9" w:rsidRDefault="00B509F9" w:rsidP="009D38B5">
            <w:pPr>
              <w:rPr>
                <w:rFonts w:cs="Arial"/>
                <w:b w:val="0"/>
                <w:bCs w:val="0"/>
              </w:rPr>
            </w:pPr>
            <w:r w:rsidRPr="5D38C5D8">
              <w:rPr>
                <w:rFonts w:cs="Arial"/>
                <w:b w:val="0"/>
                <w:bCs w:val="0"/>
              </w:rPr>
              <w:t>Targeted approach to national tobacco control campaign uplift to reach target communities.</w:t>
            </w:r>
          </w:p>
          <w:p w14:paraId="6C9D9A6C" w14:textId="77777777" w:rsidR="00B509F9" w:rsidRPr="00E3303B" w:rsidRDefault="00B509F9" w:rsidP="009D38B5">
            <w:pPr>
              <w:pStyle w:val="ListParagraph"/>
              <w:numPr>
                <w:ilvl w:val="0"/>
                <w:numId w:val="2"/>
              </w:numPr>
              <w:rPr>
                <w:b w:val="0"/>
                <w:bCs w:val="0"/>
              </w:rPr>
            </w:pPr>
            <w:proofErr w:type="spellStart"/>
            <w:r>
              <w:rPr>
                <w:b w:val="0"/>
                <w:bCs w:val="0"/>
              </w:rPr>
              <w:t>OneSmallStep</w:t>
            </w:r>
            <w:proofErr w:type="spellEnd"/>
            <w:r>
              <w:rPr>
                <w:b w:val="0"/>
                <w:bCs w:val="0"/>
              </w:rPr>
              <w:t xml:space="preserve"> to share local campaign resource packs with </w:t>
            </w:r>
            <w:proofErr w:type="spellStart"/>
            <w:r>
              <w:rPr>
                <w:b w:val="0"/>
                <w:bCs w:val="0"/>
              </w:rPr>
              <w:t>Smokefree</w:t>
            </w:r>
            <w:proofErr w:type="spellEnd"/>
            <w:r>
              <w:rPr>
                <w:b w:val="0"/>
                <w:bCs w:val="0"/>
              </w:rPr>
              <w:t xml:space="preserve"> Devon Alliance members</w:t>
            </w:r>
          </w:p>
        </w:tc>
        <w:tc>
          <w:tcPr>
            <w:tcW w:w="1985" w:type="dxa"/>
          </w:tcPr>
          <w:p w14:paraId="753A0D34"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Mark Keeley, Greg Price, Charlotte Vince</w:t>
            </w:r>
          </w:p>
        </w:tc>
        <w:tc>
          <w:tcPr>
            <w:tcW w:w="1417" w:type="dxa"/>
          </w:tcPr>
          <w:p w14:paraId="4F197A5A"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 xml:space="preserve">January </w:t>
            </w:r>
            <w:proofErr w:type="gramStart"/>
            <w:r>
              <w:t>and  October</w:t>
            </w:r>
            <w:proofErr w:type="gramEnd"/>
            <w:r>
              <w:t xml:space="preserve"> each year</w:t>
            </w:r>
          </w:p>
        </w:tc>
        <w:tc>
          <w:tcPr>
            <w:tcW w:w="2977" w:type="dxa"/>
          </w:tcPr>
          <w:p w14:paraId="4D8C15CD"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627301ED" w14:textId="77777777" w:rsidTr="00F37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CEDC086" w14:textId="77777777" w:rsidR="00B509F9" w:rsidRDefault="00B509F9" w:rsidP="009D38B5">
            <w:r>
              <w:t>Substance Misuse Services</w:t>
            </w:r>
          </w:p>
          <w:p w14:paraId="77FFBCC1" w14:textId="77777777" w:rsidR="00B509F9" w:rsidRPr="00FF2216" w:rsidRDefault="00B509F9" w:rsidP="009D38B5">
            <w:pPr>
              <w:rPr>
                <w:b w:val="0"/>
                <w:bCs w:val="0"/>
              </w:rPr>
            </w:pPr>
            <w:r>
              <w:rPr>
                <w:b w:val="0"/>
                <w:bCs w:val="0"/>
              </w:rPr>
              <w:t xml:space="preserve">Develop the relationship between substance misuse services and smoking cessation services, </w:t>
            </w:r>
            <w:proofErr w:type="spellStart"/>
            <w:r>
              <w:rPr>
                <w:b w:val="0"/>
                <w:bCs w:val="0"/>
              </w:rPr>
              <w:t>inc.</w:t>
            </w:r>
            <w:proofErr w:type="spellEnd"/>
            <w:r>
              <w:rPr>
                <w:b w:val="0"/>
                <w:bCs w:val="0"/>
              </w:rPr>
              <w:t xml:space="preserve"> developing referral pathway</w:t>
            </w:r>
          </w:p>
        </w:tc>
        <w:tc>
          <w:tcPr>
            <w:tcW w:w="1985" w:type="dxa"/>
          </w:tcPr>
          <w:p w14:paraId="28F91D7E"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r>
              <w:t>Specialist Stop Smoking Service, Substance Misuse Service</w:t>
            </w:r>
          </w:p>
        </w:tc>
        <w:tc>
          <w:tcPr>
            <w:tcW w:w="1417" w:type="dxa"/>
          </w:tcPr>
          <w:p w14:paraId="77ED3B78" w14:textId="15C5C879" w:rsidR="00B509F9" w:rsidRDefault="003C42BB" w:rsidP="009D38B5">
            <w:pPr>
              <w:cnfStyle w:val="000000100000" w:firstRow="0" w:lastRow="0" w:firstColumn="0" w:lastColumn="0" w:oddVBand="0" w:evenVBand="0" w:oddHBand="1" w:evenHBand="0" w:firstRowFirstColumn="0" w:firstRowLastColumn="0" w:lastRowFirstColumn="0" w:lastRowLastColumn="0"/>
            </w:pPr>
            <w:r>
              <w:t>End 2018</w:t>
            </w:r>
          </w:p>
        </w:tc>
        <w:tc>
          <w:tcPr>
            <w:tcW w:w="2977" w:type="dxa"/>
          </w:tcPr>
          <w:p w14:paraId="5F5BDE7B"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r w:rsidR="00B509F9" w14:paraId="0ED50B7C" w14:textId="77777777" w:rsidTr="00F373C9">
        <w:tc>
          <w:tcPr>
            <w:cnfStyle w:val="001000000000" w:firstRow="0" w:lastRow="0" w:firstColumn="1" w:lastColumn="0" w:oddVBand="0" w:evenVBand="0" w:oddHBand="0" w:evenHBand="0" w:firstRowFirstColumn="0" w:firstRowLastColumn="0" w:lastRowFirstColumn="0" w:lastRowLastColumn="0"/>
            <w:tcW w:w="7933" w:type="dxa"/>
          </w:tcPr>
          <w:p w14:paraId="711DDADA" w14:textId="77777777" w:rsidR="00B509F9" w:rsidRDefault="00B509F9" w:rsidP="009D38B5">
            <w:r>
              <w:t>Mental Health Conditions</w:t>
            </w:r>
          </w:p>
          <w:p w14:paraId="2161E3C5" w14:textId="77777777" w:rsidR="00B509F9" w:rsidRPr="00B41F7F" w:rsidRDefault="00B509F9" w:rsidP="009D38B5">
            <w:pPr>
              <w:rPr>
                <w:b w:val="0"/>
                <w:bCs w:val="0"/>
              </w:rPr>
            </w:pPr>
            <w:r>
              <w:rPr>
                <w:b w:val="0"/>
                <w:bCs w:val="0"/>
              </w:rPr>
              <w:t>Develop the referral pathway and embed smoking cessation advice and support for people living with mental health conditions out in the community.</w:t>
            </w:r>
          </w:p>
        </w:tc>
        <w:tc>
          <w:tcPr>
            <w:tcW w:w="1985" w:type="dxa"/>
          </w:tcPr>
          <w:p w14:paraId="436BB8BC"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Greg Price, Gavin Garman, Samantha Churchward, Ruby Entwistle</w:t>
            </w:r>
          </w:p>
        </w:tc>
        <w:tc>
          <w:tcPr>
            <w:tcW w:w="1417" w:type="dxa"/>
          </w:tcPr>
          <w:p w14:paraId="169AD8AB" w14:textId="1E53D31C" w:rsidR="00B509F9" w:rsidRDefault="003C42BB" w:rsidP="009D38B5">
            <w:pPr>
              <w:cnfStyle w:val="000000000000" w:firstRow="0" w:lastRow="0" w:firstColumn="0" w:lastColumn="0" w:oddVBand="0" w:evenVBand="0" w:oddHBand="0" w:evenHBand="0" w:firstRowFirstColumn="0" w:firstRowLastColumn="0" w:lastRowFirstColumn="0" w:lastRowLastColumn="0"/>
            </w:pPr>
            <w:r>
              <w:t>October 2018</w:t>
            </w:r>
          </w:p>
        </w:tc>
        <w:tc>
          <w:tcPr>
            <w:tcW w:w="2977" w:type="dxa"/>
          </w:tcPr>
          <w:p w14:paraId="64759B56"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5F273EBE" w14:textId="77777777" w:rsidTr="00F37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E265456" w14:textId="77777777" w:rsidR="00B509F9" w:rsidRDefault="00B509F9" w:rsidP="009D38B5">
            <w:r>
              <w:t>Routine and Manual Workers</w:t>
            </w:r>
          </w:p>
          <w:p w14:paraId="3F7E3B3D" w14:textId="77777777" w:rsidR="00B509F9" w:rsidRPr="00E546C6" w:rsidRDefault="00B509F9" w:rsidP="009D38B5">
            <w:pPr>
              <w:rPr>
                <w:b w:val="0"/>
                <w:bCs w:val="0"/>
              </w:rPr>
            </w:pPr>
            <w:r>
              <w:rPr>
                <w:b w:val="0"/>
                <w:bCs w:val="0"/>
              </w:rPr>
              <w:t xml:space="preserve">Build relationships with large routine and manual employers to encourage referrals into the specialist service (as well as support the development of </w:t>
            </w:r>
            <w:proofErr w:type="spellStart"/>
            <w:r>
              <w:rPr>
                <w:b w:val="0"/>
                <w:bCs w:val="0"/>
              </w:rPr>
              <w:t>Smokefree</w:t>
            </w:r>
            <w:proofErr w:type="spellEnd"/>
            <w:r>
              <w:rPr>
                <w:b w:val="0"/>
                <w:bCs w:val="0"/>
              </w:rPr>
              <w:t xml:space="preserve"> policies)</w:t>
            </w:r>
          </w:p>
        </w:tc>
        <w:tc>
          <w:tcPr>
            <w:tcW w:w="1985" w:type="dxa"/>
          </w:tcPr>
          <w:p w14:paraId="68B35E63" w14:textId="2C66428F" w:rsidR="00B509F9" w:rsidRDefault="00B509F9" w:rsidP="009D38B5">
            <w:pPr>
              <w:cnfStyle w:val="000000100000" w:firstRow="0" w:lastRow="0" w:firstColumn="0" w:lastColumn="0" w:oddVBand="0" w:evenVBand="0" w:oddHBand="1" w:evenHBand="0" w:firstRowFirstColumn="0" w:firstRowLastColumn="0" w:lastRowFirstColumn="0" w:lastRowLastColumn="0"/>
              <w:rPr>
                <w:highlight w:val="yellow"/>
              </w:rPr>
            </w:pPr>
            <w:r>
              <w:t>Specialist Stop Smoking Service</w:t>
            </w:r>
            <w:r w:rsidR="00BD7491">
              <w:t>, District Councils</w:t>
            </w:r>
          </w:p>
        </w:tc>
        <w:tc>
          <w:tcPr>
            <w:tcW w:w="1417" w:type="dxa"/>
          </w:tcPr>
          <w:p w14:paraId="4438E3E4" w14:textId="51AB7E04" w:rsidR="00B509F9" w:rsidRDefault="003C42BB" w:rsidP="009D38B5">
            <w:pPr>
              <w:cnfStyle w:val="000000100000" w:firstRow="0" w:lastRow="0" w:firstColumn="0" w:lastColumn="0" w:oddVBand="0" w:evenVBand="0" w:oddHBand="1" w:evenHBand="0" w:firstRowFirstColumn="0" w:firstRowLastColumn="0" w:lastRowFirstColumn="0" w:lastRowLastColumn="0"/>
            </w:pPr>
            <w:r>
              <w:t>Ongoing</w:t>
            </w:r>
          </w:p>
        </w:tc>
        <w:tc>
          <w:tcPr>
            <w:tcW w:w="2977" w:type="dxa"/>
          </w:tcPr>
          <w:p w14:paraId="62B5450F"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r w:rsidR="00B509F9" w14:paraId="562C9DAF" w14:textId="77777777" w:rsidTr="00F373C9">
        <w:tc>
          <w:tcPr>
            <w:cnfStyle w:val="001000000000" w:firstRow="0" w:lastRow="0" w:firstColumn="1" w:lastColumn="0" w:oddVBand="0" w:evenVBand="0" w:oddHBand="0" w:evenHBand="0" w:firstRowFirstColumn="0" w:firstRowLastColumn="0" w:lastRowFirstColumn="0" w:lastRowLastColumn="0"/>
            <w:tcW w:w="7933" w:type="dxa"/>
          </w:tcPr>
          <w:p w14:paraId="7F9EE73F" w14:textId="77777777" w:rsidR="00B509F9" w:rsidRPr="00FF2216" w:rsidRDefault="00B509F9" w:rsidP="009D38B5">
            <w:r>
              <w:t>Vape Shops</w:t>
            </w:r>
          </w:p>
          <w:p w14:paraId="0E1A4F21" w14:textId="77777777" w:rsidR="00B509F9" w:rsidRPr="00FF2216" w:rsidRDefault="00B509F9" w:rsidP="009D38B5">
            <w:pPr>
              <w:rPr>
                <w:b w:val="0"/>
                <w:bCs w:val="0"/>
              </w:rPr>
            </w:pPr>
            <w:r>
              <w:rPr>
                <w:b w:val="0"/>
                <w:bCs w:val="0"/>
              </w:rPr>
              <w:t>Vape or e-cigarette shops are given information on how to refer individuals looking for support to stop smoking into their local services, particularly members of the Independent British Vape Trade Association.</w:t>
            </w:r>
          </w:p>
        </w:tc>
        <w:tc>
          <w:tcPr>
            <w:tcW w:w="1985" w:type="dxa"/>
          </w:tcPr>
          <w:p w14:paraId="225A668D" w14:textId="200B0771" w:rsidR="00B509F9" w:rsidRPr="00FF2216" w:rsidRDefault="00B509F9" w:rsidP="009D38B5">
            <w:pPr>
              <w:cnfStyle w:val="000000000000" w:firstRow="0" w:lastRow="0" w:firstColumn="0" w:lastColumn="0" w:oddVBand="0" w:evenVBand="0" w:oddHBand="0" w:evenHBand="0" w:firstRowFirstColumn="0" w:firstRowLastColumn="0" w:lastRowFirstColumn="0" w:lastRowLastColumn="0"/>
            </w:pPr>
            <w:r>
              <w:t xml:space="preserve">IBVTA, Vape Corner, </w:t>
            </w:r>
            <w:proofErr w:type="spellStart"/>
            <w:r>
              <w:t>OneSmallStep</w:t>
            </w:r>
            <w:proofErr w:type="spellEnd"/>
          </w:p>
        </w:tc>
        <w:tc>
          <w:tcPr>
            <w:tcW w:w="1417" w:type="dxa"/>
          </w:tcPr>
          <w:p w14:paraId="011D0698" w14:textId="73B2A948" w:rsidR="00B509F9" w:rsidRDefault="003C42BB" w:rsidP="009D38B5">
            <w:pPr>
              <w:cnfStyle w:val="000000000000" w:firstRow="0" w:lastRow="0" w:firstColumn="0" w:lastColumn="0" w:oddVBand="0" w:evenVBand="0" w:oddHBand="0" w:evenHBand="0" w:firstRowFirstColumn="0" w:firstRowLastColumn="0" w:lastRowFirstColumn="0" w:lastRowLastColumn="0"/>
            </w:pPr>
            <w:r>
              <w:t>Ongoing</w:t>
            </w:r>
          </w:p>
        </w:tc>
        <w:tc>
          <w:tcPr>
            <w:tcW w:w="2977" w:type="dxa"/>
          </w:tcPr>
          <w:p w14:paraId="012DD40D"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34CA7902" w14:textId="77777777" w:rsidTr="00F37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08AA2DCD" w14:textId="77777777" w:rsidR="00B509F9" w:rsidRPr="00FF2216" w:rsidRDefault="00B509F9" w:rsidP="009D38B5">
            <w:r>
              <w:t>Vulnerable Groups</w:t>
            </w:r>
          </w:p>
          <w:p w14:paraId="03ABCDA5" w14:textId="77777777" w:rsidR="00B509F9" w:rsidRPr="00FF2216" w:rsidRDefault="00B509F9" w:rsidP="009D38B5">
            <w:pPr>
              <w:rPr>
                <w:b w:val="0"/>
                <w:bCs w:val="0"/>
              </w:rPr>
            </w:pPr>
            <w:r>
              <w:rPr>
                <w:b w:val="0"/>
                <w:bCs w:val="0"/>
              </w:rPr>
              <w:t>Continue to expand relationships with stakeholders relevant to vulnerable groups, so that services are accessible and made available to smokers within these e.g. gypsy and traveller groups, LGBT, homeless population, individuals who are long term unemployed, individuals with learning disabilities, offenders</w:t>
            </w:r>
          </w:p>
        </w:tc>
        <w:tc>
          <w:tcPr>
            <w:tcW w:w="1985" w:type="dxa"/>
          </w:tcPr>
          <w:p w14:paraId="70FCE0F2" w14:textId="77777777" w:rsidR="00B509F9" w:rsidRPr="00FF2216" w:rsidRDefault="00B509F9" w:rsidP="009D38B5">
            <w:pPr>
              <w:cnfStyle w:val="000000100000" w:firstRow="0" w:lastRow="0" w:firstColumn="0" w:lastColumn="0" w:oddVBand="0" w:evenVBand="0" w:oddHBand="1" w:evenHBand="0" w:firstRowFirstColumn="0" w:firstRowLastColumn="0" w:lastRowFirstColumn="0" w:lastRowLastColumn="0"/>
            </w:pPr>
            <w:r>
              <w:t>Greg Price, Ruby Entwistle, Sara Gibbs</w:t>
            </w:r>
          </w:p>
        </w:tc>
        <w:tc>
          <w:tcPr>
            <w:tcW w:w="1417" w:type="dxa"/>
          </w:tcPr>
          <w:p w14:paraId="304E91FC" w14:textId="63F9C6E0" w:rsidR="00B509F9" w:rsidRDefault="003C42BB" w:rsidP="009D38B5">
            <w:pPr>
              <w:cnfStyle w:val="000000100000" w:firstRow="0" w:lastRow="0" w:firstColumn="0" w:lastColumn="0" w:oddVBand="0" w:evenVBand="0" w:oddHBand="1" w:evenHBand="0" w:firstRowFirstColumn="0" w:firstRowLastColumn="0" w:lastRowFirstColumn="0" w:lastRowLastColumn="0"/>
            </w:pPr>
            <w:r>
              <w:t>Ongoing</w:t>
            </w:r>
          </w:p>
        </w:tc>
        <w:tc>
          <w:tcPr>
            <w:tcW w:w="2977" w:type="dxa"/>
          </w:tcPr>
          <w:p w14:paraId="1C9254C3"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r w:rsidR="00F373C9" w14:paraId="23E9D4C3" w14:textId="77777777" w:rsidTr="00F373C9">
        <w:tc>
          <w:tcPr>
            <w:cnfStyle w:val="001000000000" w:firstRow="0" w:lastRow="0" w:firstColumn="1" w:lastColumn="0" w:oddVBand="0" w:evenVBand="0" w:oddHBand="0" w:evenHBand="0" w:firstRowFirstColumn="0" w:firstRowLastColumn="0" w:lastRowFirstColumn="0" w:lastRowLastColumn="0"/>
            <w:tcW w:w="7933" w:type="dxa"/>
          </w:tcPr>
          <w:p w14:paraId="5043D505" w14:textId="77777777" w:rsidR="00F373C9" w:rsidRDefault="00F373C9" w:rsidP="009D38B5">
            <w:r>
              <w:t>Enforcement</w:t>
            </w:r>
          </w:p>
          <w:p w14:paraId="39C66287" w14:textId="7B7836BB" w:rsidR="00F373C9" w:rsidRPr="00F373C9" w:rsidRDefault="00F373C9" w:rsidP="009D38B5">
            <w:pPr>
              <w:rPr>
                <w:b w:val="0"/>
              </w:rPr>
            </w:pPr>
            <w:r>
              <w:rPr>
                <w:b w:val="0"/>
              </w:rPr>
              <w:t xml:space="preserve">Environmental health teams to continue enforcement of </w:t>
            </w:r>
            <w:proofErr w:type="spellStart"/>
            <w:r>
              <w:rPr>
                <w:b w:val="0"/>
              </w:rPr>
              <w:t>smokefree</w:t>
            </w:r>
            <w:proofErr w:type="spellEnd"/>
            <w:r>
              <w:rPr>
                <w:b w:val="0"/>
              </w:rPr>
              <w:t xml:space="preserve"> legislation, including </w:t>
            </w:r>
            <w:proofErr w:type="spellStart"/>
            <w:r>
              <w:rPr>
                <w:b w:val="0"/>
              </w:rPr>
              <w:t>smokefree</w:t>
            </w:r>
            <w:proofErr w:type="spellEnd"/>
            <w:r>
              <w:rPr>
                <w:b w:val="0"/>
              </w:rPr>
              <w:t xml:space="preserve"> public places, smoking in cars etc</w:t>
            </w:r>
          </w:p>
        </w:tc>
        <w:tc>
          <w:tcPr>
            <w:tcW w:w="1985" w:type="dxa"/>
          </w:tcPr>
          <w:p w14:paraId="0ABEA299" w14:textId="29609950" w:rsidR="00F373C9" w:rsidRDefault="00F373C9" w:rsidP="009D38B5">
            <w:pPr>
              <w:cnfStyle w:val="000000000000" w:firstRow="0" w:lastRow="0" w:firstColumn="0" w:lastColumn="0" w:oddVBand="0" w:evenVBand="0" w:oddHBand="0" w:evenHBand="0" w:firstRowFirstColumn="0" w:firstRowLastColumn="0" w:lastRowFirstColumn="0" w:lastRowLastColumn="0"/>
            </w:pPr>
            <w:r>
              <w:t>Environmental Health Teams</w:t>
            </w:r>
          </w:p>
        </w:tc>
        <w:tc>
          <w:tcPr>
            <w:tcW w:w="1417" w:type="dxa"/>
          </w:tcPr>
          <w:p w14:paraId="4E707AFB" w14:textId="77777777" w:rsidR="00F373C9" w:rsidRDefault="00F373C9" w:rsidP="009D38B5">
            <w:pPr>
              <w:cnfStyle w:val="000000000000" w:firstRow="0" w:lastRow="0" w:firstColumn="0" w:lastColumn="0" w:oddVBand="0" w:evenVBand="0" w:oddHBand="0" w:evenHBand="0" w:firstRowFirstColumn="0" w:firstRowLastColumn="0" w:lastRowFirstColumn="0" w:lastRowLastColumn="0"/>
            </w:pPr>
          </w:p>
        </w:tc>
        <w:tc>
          <w:tcPr>
            <w:tcW w:w="2977" w:type="dxa"/>
          </w:tcPr>
          <w:p w14:paraId="4C2AE040" w14:textId="77777777" w:rsidR="00F373C9" w:rsidRDefault="00F373C9" w:rsidP="009D38B5">
            <w:pPr>
              <w:cnfStyle w:val="000000000000" w:firstRow="0" w:lastRow="0" w:firstColumn="0" w:lastColumn="0" w:oddVBand="0" w:evenVBand="0" w:oddHBand="0" w:evenHBand="0" w:firstRowFirstColumn="0" w:firstRowLastColumn="0" w:lastRowFirstColumn="0" w:lastRowLastColumn="0"/>
            </w:pPr>
          </w:p>
        </w:tc>
      </w:tr>
      <w:tr w:rsidR="00BD7491" w14:paraId="661AE04E" w14:textId="77777777" w:rsidTr="00F37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39DDA44" w14:textId="77777777" w:rsidR="00BD7491" w:rsidRDefault="00BD7491" w:rsidP="009D38B5">
            <w:r>
              <w:lastRenderedPageBreak/>
              <w:t>Domestic and Sexual Violence and Abuse Services</w:t>
            </w:r>
          </w:p>
          <w:p w14:paraId="459D4564" w14:textId="2A3B5E95" w:rsidR="00BD7491" w:rsidRPr="00BD7491" w:rsidRDefault="00BD7491" w:rsidP="009D38B5">
            <w:pPr>
              <w:rPr>
                <w:b w:val="0"/>
              </w:rPr>
            </w:pPr>
            <w:r>
              <w:rPr>
                <w:b w:val="0"/>
              </w:rPr>
              <w:t>Explore possible tobacco control work within these services</w:t>
            </w:r>
          </w:p>
        </w:tc>
        <w:tc>
          <w:tcPr>
            <w:tcW w:w="1985" w:type="dxa"/>
          </w:tcPr>
          <w:p w14:paraId="3D7BD8B5" w14:textId="69E3DDE5" w:rsidR="00BD7491" w:rsidRDefault="00BD7491" w:rsidP="009D38B5">
            <w:pPr>
              <w:cnfStyle w:val="000000100000" w:firstRow="0" w:lastRow="0" w:firstColumn="0" w:lastColumn="0" w:oddVBand="0" w:evenVBand="0" w:oddHBand="1" w:evenHBand="0" w:firstRowFirstColumn="0" w:firstRowLastColumn="0" w:lastRowFirstColumn="0" w:lastRowLastColumn="0"/>
            </w:pPr>
            <w:r>
              <w:t>Sara Gibbs, Ruby Entwistle, Kristian Tomblin</w:t>
            </w:r>
          </w:p>
        </w:tc>
        <w:tc>
          <w:tcPr>
            <w:tcW w:w="1417" w:type="dxa"/>
          </w:tcPr>
          <w:p w14:paraId="53356741" w14:textId="77777777" w:rsidR="00BD7491" w:rsidRDefault="00BD7491" w:rsidP="009D38B5">
            <w:pPr>
              <w:cnfStyle w:val="000000100000" w:firstRow="0" w:lastRow="0" w:firstColumn="0" w:lastColumn="0" w:oddVBand="0" w:evenVBand="0" w:oddHBand="1" w:evenHBand="0" w:firstRowFirstColumn="0" w:firstRowLastColumn="0" w:lastRowFirstColumn="0" w:lastRowLastColumn="0"/>
            </w:pPr>
          </w:p>
        </w:tc>
        <w:tc>
          <w:tcPr>
            <w:tcW w:w="2977" w:type="dxa"/>
          </w:tcPr>
          <w:p w14:paraId="42C6F7BD" w14:textId="77777777" w:rsidR="00BD7491" w:rsidRDefault="00BD7491" w:rsidP="009D38B5">
            <w:pPr>
              <w:cnfStyle w:val="000000100000" w:firstRow="0" w:lastRow="0" w:firstColumn="0" w:lastColumn="0" w:oddVBand="0" w:evenVBand="0" w:oddHBand="1" w:evenHBand="0" w:firstRowFirstColumn="0" w:firstRowLastColumn="0" w:lastRowFirstColumn="0" w:lastRowLastColumn="0"/>
            </w:pPr>
          </w:p>
        </w:tc>
      </w:tr>
    </w:tbl>
    <w:p w14:paraId="18527E11" w14:textId="77777777" w:rsidR="009D38B5" w:rsidRPr="000C4189" w:rsidRDefault="009D38B5" w:rsidP="004A7E17">
      <w:pPr>
        <w:rPr>
          <w:rFonts w:cs="Arial"/>
          <w:b/>
          <w:bCs/>
          <w:color w:val="31849B" w:themeColor="accent5" w:themeShade="BF"/>
          <w:sz w:val="2"/>
          <w:szCs w:val="8"/>
        </w:rPr>
      </w:pPr>
    </w:p>
    <w:p w14:paraId="1E4A328E" w14:textId="33F8459C" w:rsidR="004A7E17" w:rsidRPr="002B78CC" w:rsidRDefault="004A7E17" w:rsidP="004A7E17">
      <w:pPr>
        <w:rPr>
          <w:b/>
          <w:bCs/>
          <w:color w:val="F79546"/>
          <w:sz w:val="2"/>
          <w:szCs w:val="28"/>
        </w:rPr>
      </w:pPr>
      <w:bookmarkStart w:id="0" w:name="_GoBack"/>
      <w:bookmarkEnd w:id="0"/>
    </w:p>
    <w:tbl>
      <w:tblPr>
        <w:tblStyle w:val="ListTable3-Accent1"/>
        <w:tblpPr w:leftFromText="180" w:rightFromText="180" w:vertAnchor="text" w:horzAnchor="page" w:tblpX="871" w:tblpY="-80"/>
        <w:tblW w:w="14737" w:type="dxa"/>
        <w:tblLook w:val="04A0" w:firstRow="1" w:lastRow="0" w:firstColumn="1" w:lastColumn="0" w:noHBand="0" w:noVBand="1"/>
      </w:tblPr>
      <w:tblGrid>
        <w:gridCol w:w="7933"/>
        <w:gridCol w:w="2410"/>
        <w:gridCol w:w="1418"/>
        <w:gridCol w:w="2976"/>
      </w:tblGrid>
      <w:tr w:rsidR="00B509F9" w:rsidRPr="004A7E17" w14:paraId="1794416E"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Borders>
              <w:top w:val="single" w:sz="4" w:space="0" w:color="002060"/>
              <w:left w:val="single" w:sz="4" w:space="0" w:color="002060"/>
              <w:bottom w:val="single" w:sz="4" w:space="0" w:color="002060"/>
            </w:tcBorders>
            <w:shd w:val="clear" w:color="auto" w:fill="002060"/>
          </w:tcPr>
          <w:p w14:paraId="37AD46E3" w14:textId="07314A48" w:rsidR="00B509F9" w:rsidRPr="004A7E17" w:rsidRDefault="00B509F9" w:rsidP="5D38C5D8">
            <w:pPr>
              <w:rPr>
                <w:sz w:val="24"/>
                <w:szCs w:val="24"/>
              </w:rPr>
            </w:pPr>
            <w:r w:rsidRPr="000C4189">
              <w:rPr>
                <w:noProof/>
                <w:color w:val="F79546"/>
                <w:sz w:val="28"/>
                <w:szCs w:val="28"/>
              </w:rPr>
              <w:lastRenderedPageBreak/>
              <mc:AlternateContent>
                <mc:Choice Requires="wps">
                  <w:drawing>
                    <wp:anchor distT="45720" distB="45720" distL="114300" distR="114300" simplePos="0" relativeHeight="251666436" behindDoc="0" locked="0" layoutInCell="1" allowOverlap="1" wp14:anchorId="37286A2F" wp14:editId="315A5890">
                      <wp:simplePos x="0" y="0"/>
                      <wp:positionH relativeFrom="page">
                        <wp:posOffset>-53975</wp:posOffset>
                      </wp:positionH>
                      <wp:positionV relativeFrom="paragraph">
                        <wp:posOffset>-479425</wp:posOffset>
                      </wp:positionV>
                      <wp:extent cx="81724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1404620"/>
                              </a:xfrm>
                              <a:prstGeom prst="rect">
                                <a:avLst/>
                              </a:prstGeom>
                              <a:solidFill>
                                <a:srgbClr val="FFFFFF"/>
                              </a:solidFill>
                              <a:ln w="9525">
                                <a:noFill/>
                                <a:miter lim="800000"/>
                                <a:headEnd/>
                                <a:tailEnd/>
                              </a:ln>
                            </wps:spPr>
                            <wps:txbx>
                              <w:txbxContent>
                                <w:p w14:paraId="003DE946" w14:textId="55F18A46" w:rsidR="00B509F9" w:rsidRDefault="00B509F9">
                                  <w:r>
                                    <w:rPr>
                                      <w:b/>
                                      <w:bCs/>
                                      <w:iCs/>
                                      <w:color w:val="002060"/>
                                      <w:sz w:val="28"/>
                                      <w:szCs w:val="28"/>
                                    </w:rPr>
                                    <w:t xml:space="preserve">Priority </w:t>
                                  </w:r>
                                  <w:r w:rsidRPr="004A7E17">
                                    <w:rPr>
                                      <w:b/>
                                      <w:bCs/>
                                      <w:iCs/>
                                      <w:color w:val="002060"/>
                                      <w:sz w:val="28"/>
                                      <w:szCs w:val="28"/>
                                    </w:rPr>
                                    <w:t xml:space="preserve">3:  </w:t>
                                  </w:r>
                                  <w:r w:rsidRPr="004A7E17">
                                    <w:rPr>
                                      <w:b/>
                                      <w:bCs/>
                                      <w:color w:val="002060"/>
                                      <w:sz w:val="28"/>
                                      <w:szCs w:val="28"/>
                                    </w:rPr>
                                    <w:t xml:space="preserve">Create and support </w:t>
                                  </w:r>
                                  <w:proofErr w:type="spellStart"/>
                                  <w:r w:rsidRPr="004A7E17">
                                    <w:rPr>
                                      <w:b/>
                                      <w:bCs/>
                                      <w:color w:val="002060"/>
                                      <w:sz w:val="28"/>
                                      <w:szCs w:val="28"/>
                                    </w:rPr>
                                    <w:t>Smokefree</w:t>
                                  </w:r>
                                  <w:proofErr w:type="spellEnd"/>
                                  <w:r w:rsidRPr="004A7E17">
                                    <w:rPr>
                                      <w:b/>
                                      <w:bCs/>
                                      <w:color w:val="002060"/>
                                      <w:sz w:val="28"/>
                                      <w:szCs w:val="28"/>
                                    </w:rPr>
                                    <w:t xml:space="preserve"> organisations, particularly NHS organisations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86A2F" id="_x0000_s1029" type="#_x0000_t202" style="position:absolute;margin-left:-4.25pt;margin-top:-37.75pt;width:643.5pt;height:110.6pt;z-index:2516664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tsIAIAACM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" stroked="f">
                      <v:textbox style="mso-fit-shape-to-text:t">
                        <w:txbxContent>
                          <w:p w14:paraId="003DE946" w14:textId="55F18A46" w:rsidR="00B509F9" w:rsidRDefault="00B509F9">
                            <w:r>
                              <w:rPr>
                                <w:b/>
                                <w:bCs/>
                                <w:iCs/>
                                <w:color w:val="002060"/>
                                <w:sz w:val="28"/>
                                <w:szCs w:val="28"/>
                              </w:rPr>
                              <w:t xml:space="preserve">Priority </w:t>
                            </w:r>
                            <w:r w:rsidRPr="004A7E17">
                              <w:rPr>
                                <w:b/>
                                <w:bCs/>
                                <w:iCs/>
                                <w:color w:val="002060"/>
                                <w:sz w:val="28"/>
                                <w:szCs w:val="28"/>
                              </w:rPr>
                              <w:t xml:space="preserve">3:  </w:t>
                            </w:r>
                            <w:r w:rsidRPr="004A7E17">
                              <w:rPr>
                                <w:b/>
                                <w:bCs/>
                                <w:color w:val="002060"/>
                                <w:sz w:val="28"/>
                                <w:szCs w:val="28"/>
                              </w:rPr>
                              <w:t xml:space="preserve">Create and support </w:t>
                            </w:r>
                            <w:proofErr w:type="spellStart"/>
                            <w:r w:rsidRPr="004A7E17">
                              <w:rPr>
                                <w:b/>
                                <w:bCs/>
                                <w:color w:val="002060"/>
                                <w:sz w:val="28"/>
                                <w:szCs w:val="28"/>
                              </w:rPr>
                              <w:t>Smokefree</w:t>
                            </w:r>
                            <w:proofErr w:type="spellEnd"/>
                            <w:r w:rsidRPr="004A7E17">
                              <w:rPr>
                                <w:b/>
                                <w:bCs/>
                                <w:color w:val="002060"/>
                                <w:sz w:val="28"/>
                                <w:szCs w:val="28"/>
                              </w:rPr>
                              <w:t xml:space="preserve"> organisations, particularly NHS organisations</w:t>
                            </w:r>
                          </w:p>
                        </w:txbxContent>
                      </v:textbox>
                      <w10:wrap anchorx="page"/>
                    </v:shape>
                  </w:pict>
                </mc:Fallback>
              </mc:AlternateContent>
            </w:r>
            <w:r w:rsidRPr="5D38C5D8">
              <w:rPr>
                <w:sz w:val="24"/>
                <w:szCs w:val="24"/>
              </w:rPr>
              <w:t>Action</w:t>
            </w:r>
          </w:p>
        </w:tc>
        <w:tc>
          <w:tcPr>
            <w:tcW w:w="2410" w:type="dxa"/>
            <w:tcBorders>
              <w:top w:val="single" w:sz="4" w:space="0" w:color="002060"/>
              <w:bottom w:val="single" w:sz="4" w:space="0" w:color="002060"/>
            </w:tcBorders>
            <w:shd w:val="clear" w:color="auto" w:fill="002060"/>
          </w:tcPr>
          <w:p w14:paraId="0D854BB5"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8" w:type="dxa"/>
            <w:tcBorders>
              <w:top w:val="single" w:sz="4" w:space="0" w:color="002060"/>
              <w:bottom w:val="single" w:sz="4" w:space="0" w:color="002060"/>
            </w:tcBorders>
            <w:shd w:val="clear" w:color="auto" w:fill="002060"/>
          </w:tcPr>
          <w:p w14:paraId="4DB61F0B"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2976" w:type="dxa"/>
            <w:tcBorders>
              <w:top w:val="single" w:sz="4" w:space="0" w:color="002060"/>
              <w:bottom w:val="single" w:sz="4" w:space="0" w:color="002060"/>
            </w:tcBorders>
            <w:shd w:val="clear" w:color="auto" w:fill="002060"/>
          </w:tcPr>
          <w:p w14:paraId="2F4C2781"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14:paraId="2B854BAD"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left w:val="single" w:sz="4" w:space="0" w:color="002060"/>
              <w:bottom w:val="single" w:sz="4" w:space="0" w:color="002060"/>
            </w:tcBorders>
          </w:tcPr>
          <w:p w14:paraId="2D9EC9F7" w14:textId="5B431683" w:rsidR="00B509F9" w:rsidRPr="0068442D" w:rsidRDefault="00B509F9" w:rsidP="000C4189">
            <w:r>
              <w:t xml:space="preserve">Collaborative and Supportive Approach to </w:t>
            </w:r>
            <w:proofErr w:type="spellStart"/>
            <w:r>
              <w:t>Smokefree</w:t>
            </w:r>
            <w:proofErr w:type="spellEnd"/>
            <w:r>
              <w:t xml:space="preserve"> Action</w:t>
            </w:r>
          </w:p>
          <w:p w14:paraId="3FB6DAA1" w14:textId="3638C9DD" w:rsidR="00B509F9" w:rsidRDefault="00B509F9" w:rsidP="000C4189">
            <w:pPr>
              <w:rPr>
                <w:b w:val="0"/>
                <w:bCs w:val="0"/>
              </w:rPr>
            </w:pPr>
            <w:r>
              <w:rPr>
                <w:b w:val="0"/>
                <w:bCs w:val="0"/>
              </w:rPr>
              <w:t xml:space="preserve">Initiate and support a cross agency approach to becoming </w:t>
            </w:r>
            <w:proofErr w:type="spellStart"/>
            <w:r>
              <w:rPr>
                <w:b w:val="0"/>
                <w:bCs w:val="0"/>
              </w:rPr>
              <w:t>Smokefree</w:t>
            </w:r>
            <w:proofErr w:type="spellEnd"/>
            <w:r>
              <w:rPr>
                <w:b w:val="0"/>
                <w:bCs w:val="0"/>
              </w:rPr>
              <w:t>, involving all acute, community and mental health trusts.</w:t>
            </w:r>
          </w:p>
          <w:p w14:paraId="64EE1A6B" w14:textId="77777777" w:rsidR="00B509F9" w:rsidRPr="00B81E8E" w:rsidRDefault="00B509F9" w:rsidP="000C4189">
            <w:pPr>
              <w:pStyle w:val="ListParagraph"/>
              <w:numPr>
                <w:ilvl w:val="0"/>
                <w:numId w:val="2"/>
              </w:numPr>
            </w:pPr>
            <w:r>
              <w:rPr>
                <w:b w:val="0"/>
                <w:bCs w:val="0"/>
              </w:rPr>
              <w:t xml:space="preserve">Establish resources and examples that can support </w:t>
            </w:r>
            <w:proofErr w:type="spellStart"/>
            <w:r>
              <w:rPr>
                <w:b w:val="0"/>
                <w:bCs w:val="0"/>
              </w:rPr>
              <w:t>smokefree</w:t>
            </w:r>
            <w:proofErr w:type="spellEnd"/>
            <w:r>
              <w:rPr>
                <w:b w:val="0"/>
                <w:bCs w:val="0"/>
              </w:rPr>
              <w:t xml:space="preserve"> journeys</w:t>
            </w:r>
          </w:p>
          <w:p w14:paraId="1D786319" w14:textId="59E90E33" w:rsidR="00B509F9" w:rsidRPr="00DF4A6F" w:rsidRDefault="00B509F9" w:rsidP="00DF4A6F">
            <w:pPr>
              <w:pStyle w:val="ListParagraph"/>
              <w:numPr>
                <w:ilvl w:val="0"/>
                <w:numId w:val="2"/>
              </w:numPr>
            </w:pPr>
            <w:r>
              <w:rPr>
                <w:b w:val="0"/>
                <w:bCs w:val="0"/>
              </w:rPr>
              <w:t>Share best practice with other public sector and community organisations</w:t>
            </w:r>
          </w:p>
          <w:p w14:paraId="449C3271" w14:textId="7DCFDFFD" w:rsidR="00B509F9" w:rsidRDefault="00B509F9" w:rsidP="35F67E0A">
            <w:pPr>
              <w:pStyle w:val="ListParagraph"/>
              <w:numPr>
                <w:ilvl w:val="0"/>
                <w:numId w:val="2"/>
              </w:numPr>
            </w:pPr>
            <w:r>
              <w:rPr>
                <w:b w:val="0"/>
                <w:bCs w:val="0"/>
              </w:rPr>
              <w:t>Contribute to CQUIN working group</w:t>
            </w:r>
          </w:p>
          <w:p w14:paraId="30EA337B" w14:textId="2B987884" w:rsidR="00B509F9" w:rsidRDefault="00B509F9" w:rsidP="35F67E0A">
            <w:pPr>
              <w:pStyle w:val="ListParagraph"/>
              <w:numPr>
                <w:ilvl w:val="0"/>
                <w:numId w:val="2"/>
              </w:numPr>
            </w:pPr>
            <w:r>
              <w:rPr>
                <w:b w:val="0"/>
                <w:bCs w:val="0"/>
              </w:rPr>
              <w:t>Three-way meetings with public health colleagues in Torbay and Plymouth</w:t>
            </w:r>
          </w:p>
          <w:p w14:paraId="2E7E82F6" w14:textId="77777777" w:rsidR="00B509F9" w:rsidRPr="00B81E8E" w:rsidRDefault="00B509F9" w:rsidP="000C4189">
            <w:pPr>
              <w:pStyle w:val="ListParagraph"/>
            </w:pPr>
          </w:p>
        </w:tc>
        <w:tc>
          <w:tcPr>
            <w:tcW w:w="2410" w:type="dxa"/>
            <w:tcBorders>
              <w:top w:val="single" w:sz="4" w:space="0" w:color="002060"/>
              <w:bottom w:val="single" w:sz="4" w:space="0" w:color="002060"/>
            </w:tcBorders>
          </w:tcPr>
          <w:p w14:paraId="4672D8C8" w14:textId="7A8BE54A" w:rsidR="00B509F9" w:rsidRDefault="00B509F9" w:rsidP="00B509F9">
            <w:pPr>
              <w:cnfStyle w:val="000000100000" w:firstRow="0" w:lastRow="0" w:firstColumn="0" w:lastColumn="0" w:oddVBand="0" w:evenVBand="0" w:oddHBand="1" w:evenHBand="0" w:firstRowFirstColumn="0" w:firstRowLastColumn="0" w:lastRowFirstColumn="0" w:lastRowLastColumn="0"/>
            </w:pPr>
            <w:r>
              <w:t xml:space="preserve">Sara Gibbs, Ruby Entwistle, Hannah </w:t>
            </w:r>
            <w:proofErr w:type="spellStart"/>
            <w:r>
              <w:t>Tapp</w:t>
            </w:r>
            <w:proofErr w:type="spellEnd"/>
            <w:r>
              <w:t>, Adam Carrick, Alistair Harlow, Stuart MacLean, Greg Price, Gavin Garman, Andrea Bell, Tracey Reeves</w:t>
            </w:r>
          </w:p>
        </w:tc>
        <w:tc>
          <w:tcPr>
            <w:tcW w:w="1418" w:type="dxa"/>
            <w:tcBorders>
              <w:top w:val="single" w:sz="4" w:space="0" w:color="002060"/>
              <w:bottom w:val="single" w:sz="4" w:space="0" w:color="002060"/>
            </w:tcBorders>
          </w:tcPr>
          <w:p w14:paraId="3EF33A16" w14:textId="7CFB5A2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right w:val="single" w:sz="4" w:space="0" w:color="002060"/>
            </w:tcBorders>
          </w:tcPr>
          <w:p w14:paraId="1A5E3789"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6746C439"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left w:val="single" w:sz="4" w:space="0" w:color="002060"/>
              <w:bottom w:val="single" w:sz="4" w:space="0" w:color="002060"/>
            </w:tcBorders>
          </w:tcPr>
          <w:p w14:paraId="33B4FB93" w14:textId="77777777" w:rsidR="00B509F9" w:rsidRPr="0068442D" w:rsidRDefault="00B509F9" w:rsidP="000C4189">
            <w:r>
              <w:t>E-cigarette / Vaping Policies</w:t>
            </w:r>
          </w:p>
          <w:p w14:paraId="4123F412" w14:textId="77777777" w:rsidR="00B509F9" w:rsidRDefault="00B509F9" w:rsidP="000C4189">
            <w:pPr>
              <w:rPr>
                <w:b w:val="0"/>
                <w:bCs w:val="0"/>
              </w:rPr>
            </w:pPr>
            <w:r>
              <w:rPr>
                <w:b w:val="0"/>
                <w:bCs w:val="0"/>
              </w:rPr>
              <w:t>Continually provide updated information on e-cigarettes/</w:t>
            </w:r>
            <w:proofErr w:type="spellStart"/>
            <w:r>
              <w:rPr>
                <w:b w:val="0"/>
                <w:bCs w:val="0"/>
              </w:rPr>
              <w:t>vapourisers</w:t>
            </w:r>
            <w:proofErr w:type="spellEnd"/>
            <w:r>
              <w:rPr>
                <w:b w:val="0"/>
                <w:bCs w:val="0"/>
              </w:rPr>
              <w:t xml:space="preserve"> to encourage a consistent approach to vaping policies across organisations</w:t>
            </w:r>
          </w:p>
          <w:p w14:paraId="1B571CD3" w14:textId="77777777" w:rsidR="00B509F9" w:rsidRPr="00241F26" w:rsidRDefault="00B509F9" w:rsidP="000C4189">
            <w:pPr>
              <w:rPr>
                <w:b w:val="0"/>
              </w:rPr>
            </w:pPr>
          </w:p>
        </w:tc>
        <w:tc>
          <w:tcPr>
            <w:tcW w:w="2410" w:type="dxa"/>
            <w:tcBorders>
              <w:top w:val="single" w:sz="4" w:space="0" w:color="002060"/>
              <w:bottom w:val="single" w:sz="4" w:space="0" w:color="002060"/>
            </w:tcBorders>
          </w:tcPr>
          <w:p w14:paraId="77F98CA9"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r>
              <w:t>Public Health Devon (Sara Gibbs, Ruby Entwistle), Public Health England (Russ Moody)</w:t>
            </w:r>
          </w:p>
        </w:tc>
        <w:tc>
          <w:tcPr>
            <w:tcW w:w="1418" w:type="dxa"/>
            <w:tcBorders>
              <w:top w:val="single" w:sz="4" w:space="0" w:color="002060"/>
              <w:bottom w:val="single" w:sz="4" w:space="0" w:color="002060"/>
            </w:tcBorders>
          </w:tcPr>
          <w:p w14:paraId="3B963092" w14:textId="71218F02" w:rsidR="00B509F9" w:rsidRDefault="003C42BB" w:rsidP="000C4189">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right w:val="single" w:sz="4" w:space="0" w:color="002060"/>
            </w:tcBorders>
          </w:tcPr>
          <w:p w14:paraId="199E4196"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7BDE90B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20E2A968" w14:textId="77777777" w:rsidR="00B509F9" w:rsidRPr="00FF2216" w:rsidRDefault="00B509F9" w:rsidP="000C4189">
            <w:r>
              <w:t>Blue Light Emergency Services</w:t>
            </w:r>
          </w:p>
          <w:p w14:paraId="3289C76F" w14:textId="77777777" w:rsidR="00B509F9" w:rsidRPr="00FF2216" w:rsidRDefault="00B509F9" w:rsidP="000C4189">
            <w:pPr>
              <w:rPr>
                <w:b w:val="0"/>
                <w:bCs w:val="0"/>
              </w:rPr>
            </w:pPr>
            <w:r>
              <w:rPr>
                <w:b w:val="0"/>
                <w:bCs w:val="0"/>
              </w:rPr>
              <w:t xml:space="preserve">Explore the potential for tobacco control work within the blue light emergency services in the region, focusing on creating </w:t>
            </w:r>
            <w:proofErr w:type="spellStart"/>
            <w:r>
              <w:rPr>
                <w:b w:val="0"/>
                <w:bCs w:val="0"/>
              </w:rPr>
              <w:t>smokefree</w:t>
            </w:r>
            <w:proofErr w:type="spellEnd"/>
            <w:r>
              <w:rPr>
                <w:b w:val="0"/>
                <w:bCs w:val="0"/>
              </w:rPr>
              <w:t xml:space="preserve"> policies to protect staff and demonstrate a positive example to the public.</w:t>
            </w:r>
          </w:p>
        </w:tc>
        <w:tc>
          <w:tcPr>
            <w:tcW w:w="2410" w:type="dxa"/>
            <w:tcBorders>
              <w:top w:val="single" w:sz="4" w:space="0" w:color="002060"/>
              <w:bottom w:val="single" w:sz="4" w:space="0" w:color="002060"/>
            </w:tcBorders>
          </w:tcPr>
          <w:p w14:paraId="4A758D77" w14:textId="77777777"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Fire &amp; Rescue Service, Police, Ambulance Service, Ruby Entwistle, Russ Moody, Sara Gibbs</w:t>
            </w:r>
          </w:p>
          <w:p w14:paraId="6AB4C031" w14:textId="7C04426F"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002060"/>
              <w:bottom w:val="single" w:sz="4" w:space="0" w:color="002060"/>
            </w:tcBorders>
          </w:tcPr>
          <w:p w14:paraId="333E13F5" w14:textId="4276756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1432CC91"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21CAC791"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2463C076" w14:textId="77777777" w:rsidR="00B509F9" w:rsidRPr="00FF2216" w:rsidRDefault="00B509F9" w:rsidP="000C4189">
            <w:r>
              <w:t>Making Every Contact Count (MECC)</w:t>
            </w:r>
          </w:p>
          <w:p w14:paraId="21DB3706" w14:textId="77777777" w:rsidR="00B509F9" w:rsidRPr="00FF2216" w:rsidRDefault="00B509F9" w:rsidP="000C4189">
            <w:pPr>
              <w:rPr>
                <w:b w:val="0"/>
                <w:bCs w:val="0"/>
              </w:rPr>
            </w:pPr>
            <w:r>
              <w:rPr>
                <w:b w:val="0"/>
                <w:bCs w:val="0"/>
              </w:rPr>
              <w:t>Embed making every contact count into a range of commissioning strategies</w:t>
            </w:r>
          </w:p>
          <w:p w14:paraId="71DAB7F2" w14:textId="77777777" w:rsidR="00B509F9" w:rsidRPr="00FF2216" w:rsidRDefault="00B509F9" w:rsidP="000C4189">
            <w:pPr>
              <w:rPr>
                <w:b w:val="0"/>
              </w:rPr>
            </w:pPr>
          </w:p>
        </w:tc>
        <w:tc>
          <w:tcPr>
            <w:tcW w:w="2410" w:type="dxa"/>
            <w:tcBorders>
              <w:top w:val="single" w:sz="4" w:space="0" w:color="002060"/>
              <w:bottom w:val="single" w:sz="4" w:space="0" w:color="002060"/>
            </w:tcBorders>
          </w:tcPr>
          <w:p w14:paraId="6ECFA5CA" w14:textId="16884C2D" w:rsidR="00B509F9" w:rsidRPr="00FF2216" w:rsidRDefault="00B509F9" w:rsidP="000C4189">
            <w:pPr>
              <w:cnfStyle w:val="000000000000" w:firstRow="0" w:lastRow="0" w:firstColumn="0" w:lastColumn="0" w:oddVBand="0" w:evenVBand="0" w:oddHBand="0" w:evenHBand="0" w:firstRowFirstColumn="0" w:firstRowLastColumn="0" w:lastRowFirstColumn="0" w:lastRowLastColumn="0"/>
            </w:pPr>
            <w:r>
              <w:t>Natalie Winterton, Richard Merrifield, local trusts</w:t>
            </w:r>
          </w:p>
        </w:tc>
        <w:tc>
          <w:tcPr>
            <w:tcW w:w="1418" w:type="dxa"/>
            <w:tcBorders>
              <w:top w:val="single" w:sz="4" w:space="0" w:color="002060"/>
              <w:bottom w:val="single" w:sz="4" w:space="0" w:color="002060"/>
            </w:tcBorders>
          </w:tcPr>
          <w:p w14:paraId="2F181F5C" w14:textId="7538AB2F" w:rsidR="00B509F9" w:rsidRDefault="003C42BB" w:rsidP="000C4189">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4ECCCC69"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4A361CAA"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7B56BCF8" w14:textId="77777777" w:rsidR="00B509F9" w:rsidRPr="00FF2216" w:rsidRDefault="00B509F9" w:rsidP="000C4189">
            <w:r>
              <w:t>Royal Devon and Exeter NHS Trust (RD&amp;E)</w:t>
            </w:r>
          </w:p>
          <w:p w14:paraId="499C783E" w14:textId="2ACECC58" w:rsidR="00B509F9" w:rsidRPr="00FF2216" w:rsidRDefault="00B509F9" w:rsidP="000C4189">
            <w:pPr>
              <w:rPr>
                <w:b w:val="0"/>
                <w:bCs w:val="0"/>
              </w:rPr>
            </w:pPr>
            <w:r>
              <w:rPr>
                <w:b w:val="0"/>
                <w:bCs w:val="0"/>
              </w:rPr>
              <w:t xml:space="preserve">RD&amp;E to review all policies to identify improvements for tobacco control, implement NICE guidance PH48 and sign the </w:t>
            </w:r>
            <w:hyperlink r:id="rId11">
              <w:r w:rsidRPr="5D38C5D8">
                <w:rPr>
                  <w:rStyle w:val="Hyperlink"/>
                  <w:rFonts w:eastAsia="Arial" w:cs="Arial"/>
                  <w:b w:val="0"/>
                  <w:bCs w:val="0"/>
                </w:rPr>
                <w:t xml:space="preserve">NHS </w:t>
              </w:r>
              <w:proofErr w:type="spellStart"/>
              <w:r w:rsidRPr="5D38C5D8">
                <w:rPr>
                  <w:rStyle w:val="Hyperlink"/>
                  <w:rFonts w:eastAsia="Arial" w:cs="Arial"/>
                  <w:b w:val="0"/>
                  <w:bCs w:val="0"/>
                </w:rPr>
                <w:t>Smokefree</w:t>
              </w:r>
              <w:proofErr w:type="spellEnd"/>
              <w:r w:rsidRPr="5D38C5D8">
                <w:rPr>
                  <w:rStyle w:val="Hyperlink"/>
                  <w:rFonts w:eastAsia="Arial" w:cs="Arial"/>
                  <w:b w:val="0"/>
                  <w:bCs w:val="0"/>
                </w:rPr>
                <w:t xml:space="preserve"> pledge</w:t>
              </w:r>
            </w:hyperlink>
            <w:r>
              <w:rPr>
                <w:b w:val="0"/>
                <w:bCs w:val="0"/>
              </w:rPr>
              <w:t>.</w:t>
            </w:r>
          </w:p>
          <w:p w14:paraId="12BDCFFF" w14:textId="77777777" w:rsidR="00B509F9" w:rsidRPr="00FF2216" w:rsidRDefault="00B509F9" w:rsidP="000C4189">
            <w:pPr>
              <w:rPr>
                <w:b w:val="0"/>
              </w:rPr>
            </w:pPr>
          </w:p>
        </w:tc>
        <w:tc>
          <w:tcPr>
            <w:tcW w:w="2410" w:type="dxa"/>
            <w:tcBorders>
              <w:top w:val="single" w:sz="4" w:space="0" w:color="002060"/>
              <w:bottom w:val="single" w:sz="4" w:space="0" w:color="002060"/>
            </w:tcBorders>
          </w:tcPr>
          <w:p w14:paraId="209FE7F2" w14:textId="5C94E46E"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Stuart MacLean, Steph Parker</w:t>
            </w:r>
          </w:p>
          <w:p w14:paraId="16E12B94" w14:textId="64B1F2ED" w:rsidR="00B509F9" w:rsidRPr="00FF2216" w:rsidRDefault="00B509F9" w:rsidP="55DD61CE">
            <w:pPr>
              <w:cnfStyle w:val="000000100000" w:firstRow="0" w:lastRow="0" w:firstColumn="0" w:lastColumn="0" w:oddVBand="0" w:evenVBand="0" w:oddHBand="1" w:evenHBand="0" w:firstRowFirstColumn="0" w:firstRowLastColumn="0" w:lastRowFirstColumn="0" w:lastRowLastColumn="0"/>
            </w:pPr>
            <w:r>
              <w:t>Tracey Reeves</w:t>
            </w:r>
          </w:p>
        </w:tc>
        <w:tc>
          <w:tcPr>
            <w:tcW w:w="1418" w:type="dxa"/>
            <w:tcBorders>
              <w:top w:val="single" w:sz="4" w:space="0" w:color="002060"/>
              <w:bottom w:val="single" w:sz="4" w:space="0" w:color="002060"/>
            </w:tcBorders>
          </w:tcPr>
          <w:p w14:paraId="57517A3F" w14:textId="16DEA7AB"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7EC0EC4C"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1EB18CC3"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02C1491" w14:textId="648FDC81" w:rsidR="00B509F9" w:rsidRDefault="00B509F9" w:rsidP="6F2CE12C">
            <w:r>
              <w:t>Northern Devon Healthcare NHS Trust (NDHT)</w:t>
            </w:r>
          </w:p>
          <w:p w14:paraId="0CECBD3C" w14:textId="4938B64E" w:rsidR="00B509F9" w:rsidRDefault="00B509F9" w:rsidP="6F2CE12C">
            <w:pPr>
              <w:rPr>
                <w:b w:val="0"/>
                <w:bCs w:val="0"/>
              </w:rPr>
            </w:pPr>
            <w:r>
              <w:rPr>
                <w:b w:val="0"/>
                <w:bCs w:val="0"/>
              </w:rPr>
              <w:t xml:space="preserve">NDHT to review all policies to identify improvements for tobacco control, implement NICE guidance PH48 and sign the </w:t>
            </w:r>
            <w:hyperlink r:id="rId12">
              <w:r w:rsidRPr="5D38C5D8">
                <w:rPr>
                  <w:rStyle w:val="Hyperlink"/>
                  <w:rFonts w:eastAsia="Arial" w:cs="Arial"/>
                  <w:b w:val="0"/>
                  <w:bCs w:val="0"/>
                </w:rPr>
                <w:t xml:space="preserve">NHS </w:t>
              </w:r>
              <w:proofErr w:type="spellStart"/>
              <w:r w:rsidRPr="5D38C5D8">
                <w:rPr>
                  <w:rStyle w:val="Hyperlink"/>
                  <w:rFonts w:eastAsia="Arial" w:cs="Arial"/>
                  <w:b w:val="0"/>
                  <w:bCs w:val="0"/>
                </w:rPr>
                <w:t>Smokefree</w:t>
              </w:r>
              <w:proofErr w:type="spellEnd"/>
              <w:r w:rsidRPr="5D38C5D8">
                <w:rPr>
                  <w:rStyle w:val="Hyperlink"/>
                  <w:rFonts w:eastAsia="Arial" w:cs="Arial"/>
                  <w:b w:val="0"/>
                  <w:bCs w:val="0"/>
                </w:rPr>
                <w:t xml:space="preserve"> pledge</w:t>
              </w:r>
            </w:hyperlink>
            <w:r>
              <w:rPr>
                <w:b w:val="0"/>
                <w:bCs w:val="0"/>
              </w:rPr>
              <w:t>.</w:t>
            </w:r>
          </w:p>
        </w:tc>
        <w:tc>
          <w:tcPr>
            <w:tcW w:w="2410" w:type="dxa"/>
            <w:tcBorders>
              <w:top w:val="single" w:sz="4" w:space="0" w:color="002060"/>
              <w:bottom w:val="single" w:sz="4" w:space="0" w:color="002060"/>
            </w:tcBorders>
          </w:tcPr>
          <w:p w14:paraId="54A5BFF1" w14:textId="7EA3B78F" w:rsidR="00B509F9" w:rsidRDefault="00B509F9" w:rsidP="6F2CE12C">
            <w:pPr>
              <w:cnfStyle w:val="000000000000" w:firstRow="0" w:lastRow="0" w:firstColumn="0" w:lastColumn="0" w:oddVBand="0" w:evenVBand="0" w:oddHBand="0" w:evenHBand="0" w:firstRowFirstColumn="0" w:firstRowLastColumn="0" w:lastRowFirstColumn="0" w:lastRowLastColumn="0"/>
            </w:pPr>
            <w:r>
              <w:t>Andrea Bell</w:t>
            </w:r>
          </w:p>
          <w:p w14:paraId="19EB32FA" w14:textId="0B9BA063" w:rsidR="00B509F9" w:rsidRDefault="00B509F9" w:rsidP="55DD61CE">
            <w:pPr>
              <w:cnfStyle w:val="000000000000" w:firstRow="0" w:lastRow="0" w:firstColumn="0" w:lastColumn="0" w:oddVBand="0" w:evenVBand="0" w:oddHBand="0" w:evenHBand="0" w:firstRowFirstColumn="0" w:firstRowLastColumn="0" w:lastRowFirstColumn="0" w:lastRowLastColumn="0"/>
              <w:rPr>
                <w:highlight w:val="yellow"/>
              </w:rPr>
            </w:pPr>
            <w:r>
              <w:t>Katie Cross</w:t>
            </w:r>
          </w:p>
        </w:tc>
        <w:tc>
          <w:tcPr>
            <w:tcW w:w="1418" w:type="dxa"/>
            <w:tcBorders>
              <w:top w:val="single" w:sz="4" w:space="0" w:color="002060"/>
              <w:bottom w:val="single" w:sz="4" w:space="0" w:color="002060"/>
            </w:tcBorders>
          </w:tcPr>
          <w:p w14:paraId="2E74E762" w14:textId="25BA733A" w:rsidR="00B509F9" w:rsidRDefault="003C42BB" w:rsidP="6F2CE12C">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0A6B2B67" w14:textId="5AF7760E" w:rsidR="00B509F9" w:rsidRDefault="00B509F9" w:rsidP="6F2CE12C">
            <w:pPr>
              <w:cnfStyle w:val="000000000000" w:firstRow="0" w:lastRow="0" w:firstColumn="0" w:lastColumn="0" w:oddVBand="0" w:evenVBand="0" w:oddHBand="0" w:evenHBand="0" w:firstRowFirstColumn="0" w:firstRowLastColumn="0" w:lastRowFirstColumn="0" w:lastRowLastColumn="0"/>
            </w:pPr>
          </w:p>
        </w:tc>
      </w:tr>
      <w:tr w:rsidR="00B509F9" w14:paraId="56A6E00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8F685BE" w14:textId="77777777" w:rsidR="00B509F9" w:rsidRPr="001F36B1" w:rsidRDefault="00B509F9" w:rsidP="000C4189">
            <w:r>
              <w:t>Devon Partnership Trust (DPT)</w:t>
            </w:r>
          </w:p>
          <w:p w14:paraId="447597A6" w14:textId="77777777" w:rsidR="00B509F9" w:rsidRPr="001F36B1" w:rsidRDefault="00B509F9" w:rsidP="000C4189">
            <w:pPr>
              <w:rPr>
                <w:b w:val="0"/>
                <w:bCs w:val="0"/>
              </w:rPr>
            </w:pPr>
            <w:r>
              <w:rPr>
                <w:b w:val="0"/>
                <w:bCs w:val="0"/>
              </w:rPr>
              <w:t xml:space="preserve">DPT continue roll out of </w:t>
            </w:r>
            <w:proofErr w:type="spellStart"/>
            <w:r>
              <w:rPr>
                <w:b w:val="0"/>
                <w:bCs w:val="0"/>
              </w:rPr>
              <w:t>Smokefree</w:t>
            </w:r>
            <w:proofErr w:type="spellEnd"/>
            <w:r>
              <w:rPr>
                <w:b w:val="0"/>
                <w:bCs w:val="0"/>
              </w:rPr>
              <w:t xml:space="preserve"> work, focusing on community/outpatients and embedding referral pathways to the specialist stop smoking service.</w:t>
            </w:r>
          </w:p>
          <w:p w14:paraId="4995FA0D" w14:textId="77777777" w:rsidR="00B509F9" w:rsidRDefault="00B509F9" w:rsidP="000C4189">
            <w:pPr>
              <w:pStyle w:val="ListParagraph"/>
              <w:numPr>
                <w:ilvl w:val="0"/>
                <w:numId w:val="2"/>
              </w:numPr>
              <w:rPr>
                <w:b w:val="0"/>
                <w:bCs w:val="0"/>
              </w:rPr>
            </w:pPr>
            <w:r>
              <w:rPr>
                <w:b w:val="0"/>
                <w:bCs w:val="0"/>
              </w:rPr>
              <w:t>Share resources to benefit others on similar journeys</w:t>
            </w:r>
          </w:p>
          <w:p w14:paraId="6E479C09" w14:textId="5A8208BC" w:rsidR="00B509F9" w:rsidRPr="001F36B1" w:rsidRDefault="00B509F9" w:rsidP="002B78CC">
            <w:pPr>
              <w:pStyle w:val="ListParagraph"/>
              <w:rPr>
                <w:b w:val="0"/>
              </w:rPr>
            </w:pPr>
          </w:p>
        </w:tc>
        <w:tc>
          <w:tcPr>
            <w:tcW w:w="2410" w:type="dxa"/>
            <w:tcBorders>
              <w:top w:val="single" w:sz="4" w:space="0" w:color="002060"/>
              <w:bottom w:val="single" w:sz="4" w:space="0" w:color="002060"/>
            </w:tcBorders>
          </w:tcPr>
          <w:p w14:paraId="4C39F237" w14:textId="77777777"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Samantha Churchward, Gavin Garman</w:t>
            </w:r>
          </w:p>
        </w:tc>
        <w:tc>
          <w:tcPr>
            <w:tcW w:w="1418" w:type="dxa"/>
            <w:tcBorders>
              <w:top w:val="single" w:sz="4" w:space="0" w:color="002060"/>
              <w:bottom w:val="single" w:sz="4" w:space="0" w:color="002060"/>
            </w:tcBorders>
          </w:tcPr>
          <w:p w14:paraId="660E0603" w14:textId="35012860"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63412EA2"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11CADD6C"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6589E105" w14:textId="77777777" w:rsidR="00B509F9" w:rsidRDefault="00B509F9" w:rsidP="000C4189">
            <w:r>
              <w:lastRenderedPageBreak/>
              <w:t>Devon County Council (DCC)</w:t>
            </w:r>
          </w:p>
          <w:p w14:paraId="00F37FDC" w14:textId="2D8AB873" w:rsidR="00B509F9" w:rsidRPr="000C4189" w:rsidRDefault="00B509F9" w:rsidP="000C4189">
            <w:pPr>
              <w:rPr>
                <w:b w:val="0"/>
                <w:bCs w:val="0"/>
              </w:rPr>
            </w:pPr>
            <w:r>
              <w:rPr>
                <w:b w:val="0"/>
                <w:bCs w:val="0"/>
              </w:rPr>
              <w:t xml:space="preserve">DCC to review current </w:t>
            </w:r>
            <w:proofErr w:type="spellStart"/>
            <w:r>
              <w:rPr>
                <w:b w:val="0"/>
                <w:bCs w:val="0"/>
              </w:rPr>
              <w:t>Smokefree</w:t>
            </w:r>
            <w:proofErr w:type="spellEnd"/>
            <w:r>
              <w:rPr>
                <w:b w:val="0"/>
                <w:bCs w:val="0"/>
              </w:rPr>
              <w:t xml:space="preserve"> policy and bring it in line with other organisations within the county, as well as the Public Health England advice on e-cigarettes</w:t>
            </w:r>
          </w:p>
        </w:tc>
        <w:tc>
          <w:tcPr>
            <w:tcW w:w="2410" w:type="dxa"/>
            <w:tcBorders>
              <w:top w:val="single" w:sz="4" w:space="0" w:color="002060"/>
              <w:bottom w:val="single" w:sz="4" w:space="0" w:color="002060"/>
            </w:tcBorders>
          </w:tcPr>
          <w:p w14:paraId="187CBBBE" w14:textId="7F665912" w:rsidR="00B509F9" w:rsidRPr="00FF2216" w:rsidRDefault="00B509F9" w:rsidP="000C4189">
            <w:pPr>
              <w:cnfStyle w:val="000000000000" w:firstRow="0" w:lastRow="0" w:firstColumn="0" w:lastColumn="0" w:oddVBand="0" w:evenVBand="0" w:oddHBand="0" w:evenHBand="0" w:firstRowFirstColumn="0" w:firstRowLastColumn="0" w:lastRowFirstColumn="0" w:lastRowLastColumn="0"/>
            </w:pPr>
            <w:r>
              <w:t>Sara Gibbs, Ruby Entwistle</w:t>
            </w:r>
          </w:p>
        </w:tc>
        <w:tc>
          <w:tcPr>
            <w:tcW w:w="1418" w:type="dxa"/>
            <w:tcBorders>
              <w:top w:val="single" w:sz="4" w:space="0" w:color="002060"/>
              <w:bottom w:val="single" w:sz="4" w:space="0" w:color="002060"/>
            </w:tcBorders>
          </w:tcPr>
          <w:p w14:paraId="043B30EF" w14:textId="307C402A" w:rsidR="00B509F9" w:rsidRDefault="003C42BB" w:rsidP="000C4189">
            <w:pPr>
              <w:cnfStyle w:val="000000000000" w:firstRow="0" w:lastRow="0" w:firstColumn="0" w:lastColumn="0" w:oddVBand="0" w:evenVBand="0" w:oddHBand="0" w:evenHBand="0" w:firstRowFirstColumn="0" w:firstRowLastColumn="0" w:lastRowFirstColumn="0" w:lastRowLastColumn="0"/>
            </w:pPr>
            <w:r>
              <w:t>September 2018</w:t>
            </w:r>
          </w:p>
        </w:tc>
        <w:tc>
          <w:tcPr>
            <w:tcW w:w="2976" w:type="dxa"/>
            <w:tcBorders>
              <w:top w:val="single" w:sz="4" w:space="0" w:color="002060"/>
              <w:bottom w:val="single" w:sz="4" w:space="0" w:color="002060"/>
            </w:tcBorders>
          </w:tcPr>
          <w:p w14:paraId="046E2D42"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7483441F"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6774C27" w14:textId="77777777" w:rsidR="00B509F9" w:rsidRDefault="00B509F9" w:rsidP="000C4189">
            <w:r>
              <w:t>Local Authority Tobacco Control Declaration</w:t>
            </w:r>
          </w:p>
          <w:p w14:paraId="205B47CD" w14:textId="77777777" w:rsidR="00B509F9" w:rsidRPr="002B78CC" w:rsidRDefault="00B509F9" w:rsidP="002B78CC">
            <w:pPr>
              <w:rPr>
                <w:b w:val="0"/>
                <w:bCs w:val="0"/>
              </w:rPr>
            </w:pPr>
            <w:r w:rsidRPr="5D38C5D8">
              <w:rPr>
                <w:rFonts w:eastAsia="Arial" w:cs="Arial"/>
                <w:b w:val="0"/>
                <w:bCs w:val="0"/>
              </w:rPr>
              <w:t xml:space="preserve">Ensure all local authorities in Devon continue to uphold the commitments outlined within the </w:t>
            </w:r>
            <w:hyperlink r:id="rId13">
              <w:r w:rsidRPr="5D38C5D8">
                <w:rPr>
                  <w:rStyle w:val="Hyperlink"/>
                  <w:rFonts w:eastAsia="Arial" w:cs="Arial"/>
                  <w:b w:val="0"/>
                  <w:bCs w:val="0"/>
                </w:rPr>
                <w:t>Local Government Declaration on Tobacco Control</w:t>
              </w:r>
            </w:hyperlink>
          </w:p>
          <w:p w14:paraId="5B288C7D" w14:textId="4826E04A" w:rsidR="00B509F9" w:rsidRPr="002B78CC" w:rsidRDefault="00B509F9" w:rsidP="000C4189">
            <w:pPr>
              <w:rPr>
                <w:b w:val="0"/>
              </w:rPr>
            </w:pPr>
          </w:p>
        </w:tc>
        <w:tc>
          <w:tcPr>
            <w:tcW w:w="2410" w:type="dxa"/>
            <w:tcBorders>
              <w:top w:val="single" w:sz="4" w:space="0" w:color="002060"/>
              <w:bottom w:val="single" w:sz="4" w:space="0" w:color="002060"/>
            </w:tcBorders>
          </w:tcPr>
          <w:p w14:paraId="3DA28807" w14:textId="1C8A8726"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All local authorities</w:t>
            </w:r>
          </w:p>
        </w:tc>
        <w:tc>
          <w:tcPr>
            <w:tcW w:w="1418" w:type="dxa"/>
            <w:tcBorders>
              <w:top w:val="single" w:sz="4" w:space="0" w:color="002060"/>
              <w:bottom w:val="single" w:sz="4" w:space="0" w:color="002060"/>
            </w:tcBorders>
          </w:tcPr>
          <w:p w14:paraId="1F494E9C" w14:textId="134FB50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3532AF7E"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bl>
    <w:p w14:paraId="2DAAA5DF" w14:textId="77777777" w:rsidR="002B78CC" w:rsidRDefault="002B78CC" w:rsidP="001840AF">
      <w:pPr>
        <w:rPr>
          <w:b/>
          <w:sz w:val="24"/>
        </w:rPr>
      </w:pPr>
    </w:p>
    <w:p w14:paraId="368B79AB" w14:textId="7B9E2EBD" w:rsidR="003A4569" w:rsidRPr="00221A41" w:rsidRDefault="002B78CC" w:rsidP="5D38C5D8">
      <w:pPr>
        <w:rPr>
          <w:b/>
          <w:sz w:val="24"/>
        </w:rPr>
      </w:pPr>
      <w:r>
        <w:rPr>
          <w:b/>
          <w:sz w:val="24"/>
        </w:rPr>
        <w:br w:type="page"/>
      </w:r>
      <w:r w:rsidR="00221A41">
        <w:rPr>
          <w:b/>
          <w:sz w:val="24"/>
        </w:rPr>
        <w:lastRenderedPageBreak/>
        <w:t>(</w:t>
      </w:r>
      <w:r w:rsidR="00221A41">
        <w:rPr>
          <w:b/>
          <w:bCs/>
          <w:sz w:val="24"/>
          <w:szCs w:val="24"/>
        </w:rPr>
        <w:t xml:space="preserve">Suggested) </w:t>
      </w:r>
      <w:r w:rsidR="5D38C5D8" w:rsidRPr="5D38C5D8">
        <w:rPr>
          <w:b/>
          <w:bCs/>
          <w:sz w:val="24"/>
          <w:szCs w:val="24"/>
        </w:rPr>
        <w:t>Current Named Partners Contributing to this Action Plan:</w:t>
      </w:r>
    </w:p>
    <w:p w14:paraId="13467D8A" w14:textId="124ADB19" w:rsidR="003A4569" w:rsidRDefault="003A4569" w:rsidP="001840AF"/>
    <w:p w14:paraId="60C57877" w14:textId="2B02041B" w:rsidR="003A4569" w:rsidRDefault="5D38C5D8" w:rsidP="001840AF">
      <w:r>
        <w:t>Sara Gibbs – Public Health, Devon County Council</w:t>
      </w:r>
    </w:p>
    <w:p w14:paraId="2BBFD92C" w14:textId="77777777" w:rsidR="003A4569" w:rsidRDefault="5D38C5D8" w:rsidP="003A4569">
      <w:r>
        <w:t>Ruby Entwistle –Public Health, Devon County Council</w:t>
      </w:r>
    </w:p>
    <w:p w14:paraId="735498F9" w14:textId="00F8F42E" w:rsidR="003A4569" w:rsidRPr="00FF2216" w:rsidRDefault="0050013B" w:rsidP="001840AF">
      <w:r>
        <w:t>Jay C</w:t>
      </w:r>
      <w:r w:rsidR="5D38C5D8">
        <w:t>apel – Trading Standards, Devon County Council</w:t>
      </w:r>
    </w:p>
    <w:p w14:paraId="627035AB" w14:textId="23CD69A1" w:rsidR="003A4569" w:rsidRPr="00FF2216" w:rsidRDefault="5D38C5D8" w:rsidP="001840AF">
      <w:r>
        <w:t>Rachel Humphries – Public Health, Devon County Council</w:t>
      </w:r>
    </w:p>
    <w:p w14:paraId="1A5A1092" w14:textId="0618453D" w:rsidR="003A4569" w:rsidRPr="00FF2216" w:rsidRDefault="5D38C5D8" w:rsidP="001840AF">
      <w:r>
        <w:t>Greg Price – Specialist Stop Smoking Service, Solutions 4 Health</w:t>
      </w:r>
    </w:p>
    <w:p w14:paraId="6C24F8D1" w14:textId="47FACDB7" w:rsidR="003A4569" w:rsidRPr="00FF2216" w:rsidRDefault="55DD61CE" w:rsidP="001840AF">
      <w:r>
        <w:t>Richard Holmes – Children's Centres</w:t>
      </w:r>
    </w:p>
    <w:p w14:paraId="1387C1C7" w14:textId="0B974D31" w:rsidR="003A4569" w:rsidRPr="00FF2216" w:rsidRDefault="55DD61CE" w:rsidP="001840AF">
      <w:r>
        <w:t>Tania Skinner - Children's Centres and Early Years</w:t>
      </w:r>
    </w:p>
    <w:p w14:paraId="5C357E83" w14:textId="3B5846DB" w:rsidR="000C4189" w:rsidRPr="00FF2216" w:rsidRDefault="55DD61CE" w:rsidP="001840AF">
      <w:r>
        <w:t>Natalie Winterton - Devon Making Every Contact Count Coordinator</w:t>
      </w:r>
    </w:p>
    <w:p w14:paraId="63C3F226" w14:textId="02A8D93F" w:rsidR="000C4189" w:rsidRPr="00FF2216" w:rsidRDefault="55DD61CE" w:rsidP="001840AF">
      <w:r>
        <w:t xml:space="preserve">Richard Merrifield - Public Health, Devon Council </w:t>
      </w:r>
      <w:proofErr w:type="spellStart"/>
      <w:r>
        <w:t>Council</w:t>
      </w:r>
      <w:proofErr w:type="spellEnd"/>
    </w:p>
    <w:p w14:paraId="7B8200BB" w14:textId="31701A49" w:rsidR="000C4189" w:rsidRPr="00FF2216" w:rsidRDefault="55DD61CE" w:rsidP="001840AF">
      <w:r>
        <w:t xml:space="preserve">Russ Moody - Public Health England </w:t>
      </w:r>
    </w:p>
    <w:p w14:paraId="5644AB9C" w14:textId="7F11248A" w:rsidR="000C4189" w:rsidRPr="00FF2216" w:rsidRDefault="55DD61CE" w:rsidP="001840AF">
      <w:r>
        <w:t xml:space="preserve">Stuart MacLean - Royal Devon and Exeter Hospital </w:t>
      </w:r>
    </w:p>
    <w:p w14:paraId="4BC549B6" w14:textId="7E5DFF0E" w:rsidR="000C4189" w:rsidRPr="00FF2216" w:rsidRDefault="55DD61CE" w:rsidP="001840AF">
      <w:r>
        <w:t xml:space="preserve">Gavin Garman - Devon </w:t>
      </w:r>
      <w:proofErr w:type="spellStart"/>
      <w:r>
        <w:t>Partnerhip</w:t>
      </w:r>
      <w:proofErr w:type="spellEnd"/>
      <w:r>
        <w:t xml:space="preserve"> Trust</w:t>
      </w:r>
    </w:p>
    <w:p w14:paraId="7D22F236" w14:textId="6D5A4522" w:rsidR="000C4189" w:rsidRPr="00FF2216" w:rsidRDefault="55DD61CE" w:rsidP="001840AF">
      <w:r>
        <w:t>Samantha Churchward - Devon Partnership Trust</w:t>
      </w:r>
    </w:p>
    <w:p w14:paraId="7008244C" w14:textId="647AF04D" w:rsidR="55DD61CE" w:rsidRDefault="55DD61CE">
      <w:r>
        <w:t xml:space="preserve">Mark Keeley </w:t>
      </w:r>
      <w:r w:rsidR="00221A41">
        <w:t>–</w:t>
      </w:r>
      <w:r>
        <w:t xml:space="preserve"> </w:t>
      </w:r>
      <w:proofErr w:type="spellStart"/>
      <w:r>
        <w:t>OneSmallStep</w:t>
      </w:r>
      <w:proofErr w:type="spellEnd"/>
    </w:p>
    <w:p w14:paraId="3225FEE4" w14:textId="61699F2A" w:rsidR="00221A41" w:rsidRDefault="00221A41">
      <w:r>
        <w:t>Gail Barker – Public Health, Devon County Council</w:t>
      </w:r>
    </w:p>
    <w:p w14:paraId="2C0BFBF4" w14:textId="5E71B72D" w:rsidR="00221A41" w:rsidRDefault="00221A41">
      <w:r>
        <w:t>Jon Richards – Public Health, Devon County Council</w:t>
      </w:r>
    </w:p>
    <w:p w14:paraId="4B8D2133" w14:textId="22D09257" w:rsidR="00221A41" w:rsidRDefault="00221A41">
      <w:r>
        <w:t>Kirsty Hill – Public Health, Devon County Council</w:t>
      </w:r>
    </w:p>
    <w:p w14:paraId="4B47C78D" w14:textId="25AFA5A0" w:rsidR="00221A41" w:rsidRDefault="00221A41">
      <w:r>
        <w:t>Stuart MacLean – Royal Devon and Exeter NHS Trust</w:t>
      </w:r>
    </w:p>
    <w:p w14:paraId="72889CC9" w14:textId="7B6178B3" w:rsidR="00221A41" w:rsidRDefault="00221A41">
      <w:r>
        <w:t>Steph Parker – Royal Devon and Exeter NHS Trust</w:t>
      </w:r>
    </w:p>
    <w:p w14:paraId="65606DA0" w14:textId="49BD3762" w:rsidR="00221A41" w:rsidRDefault="00221A41">
      <w:r>
        <w:t>Tracey Reeves - Royal Devon and Exeter NHS Trust</w:t>
      </w:r>
    </w:p>
    <w:p w14:paraId="7B02937F" w14:textId="0F128467" w:rsidR="00221A41" w:rsidRDefault="00221A41">
      <w:r>
        <w:t xml:space="preserve">Melanie </w:t>
      </w:r>
      <w:proofErr w:type="spellStart"/>
      <w:r>
        <w:t>Winterburn-Brannick</w:t>
      </w:r>
      <w:proofErr w:type="spellEnd"/>
      <w:r>
        <w:t xml:space="preserve"> – Midwifery, Royal Devon and Exeter NHS Trust</w:t>
      </w:r>
    </w:p>
    <w:p w14:paraId="43D85FCB" w14:textId="63778621" w:rsidR="00221A41" w:rsidRDefault="00221A41">
      <w:r>
        <w:t>Adam Carrick – NEW Devon CCG</w:t>
      </w:r>
    </w:p>
    <w:p w14:paraId="45DB6FDC" w14:textId="350FA393" w:rsidR="003A4569" w:rsidRDefault="00221A41" w:rsidP="001840AF">
      <w:r>
        <w:t>Andrea Bell – Northern Devon Healthcare NHS Trust</w:t>
      </w:r>
    </w:p>
    <w:p w14:paraId="34031AF1" w14:textId="65760172" w:rsidR="00221A41" w:rsidRDefault="00221A41" w:rsidP="001840AF">
      <w:r>
        <w:t>Katie Cross - Northern Devon Healthcare NHS Trust</w:t>
      </w:r>
    </w:p>
    <w:p w14:paraId="7B22655A" w14:textId="57F34C21" w:rsidR="00E56A6A" w:rsidRPr="001840AF" w:rsidRDefault="00E56A6A" w:rsidP="001840AF">
      <w:r>
        <w:t>Paul Nicholls – Environmental Health, Teignbridge District Council</w:t>
      </w:r>
    </w:p>
    <w:sectPr w:rsidR="00E56A6A" w:rsidRPr="001840AF" w:rsidSect="001840AF">
      <w:headerReference w:type="default" r:id="rId14"/>
      <w:footerReference w:type="default" r:id="rId1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831A" w14:textId="77777777" w:rsidR="00010DCC" w:rsidRDefault="00010DCC">
      <w:r>
        <w:separator/>
      </w:r>
    </w:p>
  </w:endnote>
  <w:endnote w:type="continuationSeparator" w:id="0">
    <w:p w14:paraId="3CB468FD" w14:textId="77777777" w:rsidR="00010DCC" w:rsidRDefault="00010DCC">
      <w:r>
        <w:continuationSeparator/>
      </w:r>
    </w:p>
  </w:endnote>
  <w:endnote w:type="continuationNotice" w:id="1">
    <w:p w14:paraId="7705C169" w14:textId="77777777" w:rsidR="00010DCC" w:rsidRDefault="0001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6F2CE12C" w14:paraId="1CAE0D81" w14:textId="77777777" w:rsidTr="6F2CE12C">
      <w:tc>
        <w:tcPr>
          <w:tcW w:w="4653" w:type="dxa"/>
        </w:tcPr>
        <w:p w14:paraId="5BEB6833" w14:textId="1BCB64BB" w:rsidR="6F2CE12C" w:rsidRDefault="6F2CE12C" w:rsidP="6F2CE12C">
          <w:pPr>
            <w:pStyle w:val="Header"/>
            <w:ind w:left="-115"/>
          </w:pPr>
        </w:p>
      </w:tc>
      <w:tc>
        <w:tcPr>
          <w:tcW w:w="4653" w:type="dxa"/>
        </w:tcPr>
        <w:p w14:paraId="1B99F577" w14:textId="5297DC4B" w:rsidR="6F2CE12C" w:rsidRDefault="6F2CE12C" w:rsidP="6F2CE12C">
          <w:pPr>
            <w:pStyle w:val="Header"/>
            <w:jc w:val="center"/>
          </w:pPr>
        </w:p>
      </w:tc>
      <w:tc>
        <w:tcPr>
          <w:tcW w:w="4653" w:type="dxa"/>
        </w:tcPr>
        <w:p w14:paraId="4CAB0675" w14:textId="06EEA9DC" w:rsidR="6F2CE12C" w:rsidRDefault="6F2CE12C" w:rsidP="6F2CE12C">
          <w:pPr>
            <w:pStyle w:val="Header"/>
            <w:ind w:right="-115"/>
            <w:jc w:val="right"/>
          </w:pPr>
        </w:p>
      </w:tc>
    </w:tr>
  </w:tbl>
  <w:p w14:paraId="680AB971" w14:textId="452A27B2" w:rsidR="6F2CE12C" w:rsidRDefault="6F2CE12C" w:rsidP="6F2CE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CC74" w14:textId="77777777" w:rsidR="00010DCC" w:rsidRDefault="00010DCC">
      <w:r>
        <w:separator/>
      </w:r>
    </w:p>
  </w:footnote>
  <w:footnote w:type="continuationSeparator" w:id="0">
    <w:p w14:paraId="2D927C19" w14:textId="77777777" w:rsidR="00010DCC" w:rsidRDefault="00010DCC">
      <w:r>
        <w:continuationSeparator/>
      </w:r>
    </w:p>
  </w:footnote>
  <w:footnote w:type="continuationNotice" w:id="1">
    <w:p w14:paraId="53D8F723" w14:textId="77777777" w:rsidR="00010DCC" w:rsidRDefault="00010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6F2CE12C" w14:paraId="35A65ED7" w14:textId="77777777" w:rsidTr="6F2CE12C">
      <w:tc>
        <w:tcPr>
          <w:tcW w:w="4653" w:type="dxa"/>
        </w:tcPr>
        <w:p w14:paraId="44FC5B63" w14:textId="32DD6246" w:rsidR="6F2CE12C" w:rsidRDefault="6F2CE12C" w:rsidP="6F2CE12C">
          <w:pPr>
            <w:pStyle w:val="Header"/>
            <w:ind w:left="-115"/>
          </w:pPr>
        </w:p>
      </w:tc>
      <w:tc>
        <w:tcPr>
          <w:tcW w:w="4653" w:type="dxa"/>
        </w:tcPr>
        <w:p w14:paraId="704F9F57" w14:textId="5CC0763D" w:rsidR="6F2CE12C" w:rsidRDefault="6F2CE12C" w:rsidP="6F2CE12C">
          <w:pPr>
            <w:pStyle w:val="Header"/>
            <w:jc w:val="center"/>
          </w:pPr>
        </w:p>
      </w:tc>
      <w:tc>
        <w:tcPr>
          <w:tcW w:w="4653" w:type="dxa"/>
        </w:tcPr>
        <w:p w14:paraId="5B162C15" w14:textId="187088AF" w:rsidR="6F2CE12C" w:rsidRDefault="6F2CE12C" w:rsidP="6F2CE12C">
          <w:pPr>
            <w:pStyle w:val="Header"/>
            <w:ind w:right="-115"/>
            <w:jc w:val="right"/>
          </w:pPr>
        </w:p>
      </w:tc>
    </w:tr>
  </w:tbl>
  <w:p w14:paraId="680250EA" w14:textId="04D0940F" w:rsidR="6F2CE12C" w:rsidRDefault="6F2CE12C" w:rsidP="6F2CE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55C3A"/>
    <w:multiLevelType w:val="hybridMultilevel"/>
    <w:tmpl w:val="EDAEF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B34D27"/>
    <w:multiLevelType w:val="hybridMultilevel"/>
    <w:tmpl w:val="8176EC52"/>
    <w:lvl w:ilvl="0" w:tplc="AACA83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B7B07"/>
    <w:multiLevelType w:val="hybridMultilevel"/>
    <w:tmpl w:val="FC328F9C"/>
    <w:lvl w:ilvl="0" w:tplc="B6D83072">
      <w:start w:val="1"/>
      <w:numFmt w:val="bullet"/>
      <w:lvlText w:val=""/>
      <w:lvlJc w:val="left"/>
      <w:pPr>
        <w:ind w:left="720" w:hanging="360"/>
      </w:pPr>
      <w:rPr>
        <w:rFonts w:ascii="Symbol" w:hAnsi="Symbol" w:hint="default"/>
      </w:rPr>
    </w:lvl>
    <w:lvl w:ilvl="1" w:tplc="CFC8C520">
      <w:start w:val="1"/>
      <w:numFmt w:val="bullet"/>
      <w:lvlText w:val=""/>
      <w:lvlJc w:val="left"/>
      <w:pPr>
        <w:ind w:left="1440" w:hanging="360"/>
      </w:pPr>
      <w:rPr>
        <w:rFonts w:ascii="Symbol" w:hAnsi="Symbol" w:hint="default"/>
      </w:rPr>
    </w:lvl>
    <w:lvl w:ilvl="2" w:tplc="10F87A1C">
      <w:start w:val="1"/>
      <w:numFmt w:val="bullet"/>
      <w:lvlText w:val=""/>
      <w:lvlJc w:val="left"/>
      <w:pPr>
        <w:ind w:left="2160" w:hanging="360"/>
      </w:pPr>
      <w:rPr>
        <w:rFonts w:ascii="Wingdings" w:hAnsi="Wingdings" w:hint="default"/>
      </w:rPr>
    </w:lvl>
    <w:lvl w:ilvl="3" w:tplc="FAD8D17A">
      <w:start w:val="1"/>
      <w:numFmt w:val="bullet"/>
      <w:lvlText w:val=""/>
      <w:lvlJc w:val="left"/>
      <w:pPr>
        <w:ind w:left="2880" w:hanging="360"/>
      </w:pPr>
      <w:rPr>
        <w:rFonts w:ascii="Symbol" w:hAnsi="Symbol" w:hint="default"/>
      </w:rPr>
    </w:lvl>
    <w:lvl w:ilvl="4" w:tplc="AD22869A">
      <w:start w:val="1"/>
      <w:numFmt w:val="bullet"/>
      <w:lvlText w:val="o"/>
      <w:lvlJc w:val="left"/>
      <w:pPr>
        <w:ind w:left="3600" w:hanging="360"/>
      </w:pPr>
      <w:rPr>
        <w:rFonts w:ascii="Courier New" w:hAnsi="Courier New" w:hint="default"/>
      </w:rPr>
    </w:lvl>
    <w:lvl w:ilvl="5" w:tplc="280E1190">
      <w:start w:val="1"/>
      <w:numFmt w:val="bullet"/>
      <w:lvlText w:val=""/>
      <w:lvlJc w:val="left"/>
      <w:pPr>
        <w:ind w:left="4320" w:hanging="360"/>
      </w:pPr>
      <w:rPr>
        <w:rFonts w:ascii="Wingdings" w:hAnsi="Wingdings" w:hint="default"/>
      </w:rPr>
    </w:lvl>
    <w:lvl w:ilvl="6" w:tplc="0F14C0CC">
      <w:start w:val="1"/>
      <w:numFmt w:val="bullet"/>
      <w:lvlText w:val=""/>
      <w:lvlJc w:val="left"/>
      <w:pPr>
        <w:ind w:left="5040" w:hanging="360"/>
      </w:pPr>
      <w:rPr>
        <w:rFonts w:ascii="Symbol" w:hAnsi="Symbol" w:hint="default"/>
      </w:rPr>
    </w:lvl>
    <w:lvl w:ilvl="7" w:tplc="D6B8E978">
      <w:start w:val="1"/>
      <w:numFmt w:val="bullet"/>
      <w:lvlText w:val="o"/>
      <w:lvlJc w:val="left"/>
      <w:pPr>
        <w:ind w:left="5760" w:hanging="360"/>
      </w:pPr>
      <w:rPr>
        <w:rFonts w:ascii="Courier New" w:hAnsi="Courier New" w:hint="default"/>
      </w:rPr>
    </w:lvl>
    <w:lvl w:ilvl="8" w:tplc="52F02A6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7A"/>
    <w:rsid w:val="00010DCC"/>
    <w:rsid w:val="00065A21"/>
    <w:rsid w:val="000A4C54"/>
    <w:rsid w:val="000C4189"/>
    <w:rsid w:val="000F6B74"/>
    <w:rsid w:val="001840AF"/>
    <w:rsid w:val="001B1681"/>
    <w:rsid w:val="001F36B1"/>
    <w:rsid w:val="00221A41"/>
    <w:rsid w:val="002415EC"/>
    <w:rsid w:val="00241F26"/>
    <w:rsid w:val="0024787D"/>
    <w:rsid w:val="002B78CC"/>
    <w:rsid w:val="003A4569"/>
    <w:rsid w:val="003C42BB"/>
    <w:rsid w:val="00410D43"/>
    <w:rsid w:val="004A7E17"/>
    <w:rsid w:val="0050013B"/>
    <w:rsid w:val="00533BFC"/>
    <w:rsid w:val="00540230"/>
    <w:rsid w:val="005C72FE"/>
    <w:rsid w:val="005D4E45"/>
    <w:rsid w:val="0061014C"/>
    <w:rsid w:val="0068442D"/>
    <w:rsid w:val="006E48AB"/>
    <w:rsid w:val="00737831"/>
    <w:rsid w:val="00794003"/>
    <w:rsid w:val="00794682"/>
    <w:rsid w:val="007B63F0"/>
    <w:rsid w:val="00821992"/>
    <w:rsid w:val="008F4A58"/>
    <w:rsid w:val="0097093C"/>
    <w:rsid w:val="009D38B5"/>
    <w:rsid w:val="009F3827"/>
    <w:rsid w:val="00A93082"/>
    <w:rsid w:val="00AB7FB4"/>
    <w:rsid w:val="00AD07D4"/>
    <w:rsid w:val="00B16BAD"/>
    <w:rsid w:val="00B41F7F"/>
    <w:rsid w:val="00B509F9"/>
    <w:rsid w:val="00B81E8E"/>
    <w:rsid w:val="00BD7491"/>
    <w:rsid w:val="00C13D5A"/>
    <w:rsid w:val="00C61749"/>
    <w:rsid w:val="00C7322E"/>
    <w:rsid w:val="00D61C7A"/>
    <w:rsid w:val="00DF00B8"/>
    <w:rsid w:val="00DF4A6F"/>
    <w:rsid w:val="00E3303B"/>
    <w:rsid w:val="00E546C6"/>
    <w:rsid w:val="00E56A6A"/>
    <w:rsid w:val="00EE74EE"/>
    <w:rsid w:val="00F373C9"/>
    <w:rsid w:val="00FF2216"/>
    <w:rsid w:val="19FF6D12"/>
    <w:rsid w:val="35F67E0A"/>
    <w:rsid w:val="371A987E"/>
    <w:rsid w:val="55DD61CE"/>
    <w:rsid w:val="56DB8879"/>
    <w:rsid w:val="5D38C5D8"/>
    <w:rsid w:val="6F2CE12C"/>
    <w:rsid w:val="73E9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9786B"/>
  <w15:chartTrackingRefBased/>
  <w15:docId w15:val="{8D5F3DFA-A869-4A43-85A4-E4794E1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3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1840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4A7E1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ListParagraph">
    <w:name w:val="List Paragraph"/>
    <w:basedOn w:val="Normal"/>
    <w:uiPriority w:val="34"/>
    <w:qFormat/>
    <w:rsid w:val="00533BFC"/>
    <w:pPr>
      <w:ind w:left="720"/>
      <w:contextualSpacing/>
    </w:pPr>
  </w:style>
  <w:style w:type="paragraph" w:styleId="NoSpacing">
    <w:name w:val="No Spacing"/>
    <w:uiPriority w:val="1"/>
    <w:qFormat/>
    <w:rsid w:val="007B63F0"/>
    <w:rPr>
      <w:rFonts w:ascii="Arial" w:hAnsi="Arial"/>
    </w:rPr>
  </w:style>
  <w:style w:type="table" w:styleId="ListTable3">
    <w:name w:val="List Table 3"/>
    <w:basedOn w:val="TableNormal"/>
    <w:uiPriority w:val="48"/>
    <w:rsid w:val="007B63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5">
    <w:name w:val="List Table 3 Accent 5"/>
    <w:basedOn w:val="TableNormal"/>
    <w:uiPriority w:val="48"/>
    <w:rsid w:val="007B63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rsid w:val="007B63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2">
    <w:name w:val="List Table 3 Accent 2"/>
    <w:basedOn w:val="TableNormal"/>
    <w:uiPriority w:val="48"/>
    <w:rsid w:val="007B63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rsid w:val="007B63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EE7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EE"/>
    <w:rPr>
      <w:rFonts w:ascii="Segoe UI" w:hAnsi="Segoe UI" w:cs="Segoe UI"/>
      <w:sz w:val="18"/>
      <w:szCs w:val="18"/>
    </w:rPr>
  </w:style>
  <w:style w:type="character" w:styleId="CommentReference">
    <w:name w:val="annotation reference"/>
    <w:basedOn w:val="DefaultParagraphFont"/>
    <w:uiPriority w:val="99"/>
    <w:semiHidden/>
    <w:unhideWhenUsed/>
    <w:rsid w:val="00E546C6"/>
    <w:rPr>
      <w:sz w:val="16"/>
      <w:szCs w:val="16"/>
    </w:rPr>
  </w:style>
  <w:style w:type="paragraph" w:styleId="CommentText">
    <w:name w:val="annotation text"/>
    <w:basedOn w:val="Normal"/>
    <w:link w:val="CommentTextChar"/>
    <w:uiPriority w:val="99"/>
    <w:semiHidden/>
    <w:unhideWhenUsed/>
    <w:rsid w:val="00E546C6"/>
  </w:style>
  <w:style w:type="character" w:customStyle="1" w:styleId="CommentTextChar">
    <w:name w:val="Comment Text Char"/>
    <w:basedOn w:val="DefaultParagraphFont"/>
    <w:link w:val="CommentText"/>
    <w:uiPriority w:val="99"/>
    <w:semiHidden/>
    <w:rsid w:val="00E546C6"/>
    <w:rPr>
      <w:rFonts w:ascii="Arial" w:hAnsi="Arial"/>
    </w:rPr>
  </w:style>
  <w:style w:type="paragraph" w:styleId="CommentSubject">
    <w:name w:val="annotation subject"/>
    <w:basedOn w:val="CommentText"/>
    <w:next w:val="CommentText"/>
    <w:link w:val="CommentSubjectChar"/>
    <w:uiPriority w:val="99"/>
    <w:semiHidden/>
    <w:unhideWhenUsed/>
    <w:rsid w:val="00E546C6"/>
    <w:rPr>
      <w:b/>
      <w:bCs/>
    </w:rPr>
  </w:style>
  <w:style w:type="character" w:customStyle="1" w:styleId="CommentSubjectChar">
    <w:name w:val="Comment Subject Char"/>
    <w:basedOn w:val="CommentTextChar"/>
    <w:link w:val="CommentSubject"/>
    <w:uiPriority w:val="99"/>
    <w:semiHidden/>
    <w:rsid w:val="00E546C6"/>
    <w:rPr>
      <w:rFonts w:ascii="Arial" w:hAnsi="Arial"/>
      <w:b/>
      <w:bCs/>
    </w:rPr>
  </w:style>
  <w:style w:type="character" w:styleId="Hyperlink">
    <w:name w:val="Hyperlink"/>
    <w:basedOn w:val="DefaultParagraphFont"/>
    <w:uiPriority w:val="99"/>
    <w:unhideWhenUsed/>
    <w:rsid w:val="002B78CC"/>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kefreeaction.org.uk/declaration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kefreeaction.org.uk/smokefree-nhs/nhs-smokefree-ple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kefreeaction.org.uk/smokefree-nhs/nhs-smokefree-pled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0D563B4AD1F4BA8A99265D4A950DE" ma:contentTypeVersion="2" ma:contentTypeDescription="Create a new document." ma:contentTypeScope="" ma:versionID="efdd3e1d52f1dfe6f3245a49a91eceb2">
  <xsd:schema xmlns:xsd="http://www.w3.org/2001/XMLSchema" xmlns:xs="http://www.w3.org/2001/XMLSchema" xmlns:p="http://schemas.microsoft.com/office/2006/metadata/properties" xmlns:ns2="e558ee69-be0f-4a99-8ecf-898f90a95add" targetNamespace="http://schemas.microsoft.com/office/2006/metadata/properties" ma:root="true" ma:fieldsID="775ed65455bdbf1b3425d5a736c30fcf" ns2:_="">
    <xsd:import namespace="e558ee69-be0f-4a99-8ecf-898f90a95a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ee69-be0f-4a99-8ecf-898f90a95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28105-AE04-4796-9E88-E6EAE96A8A0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558ee69-be0f-4a99-8ecf-898f90a95ad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A1A9FF-61AD-4C86-900F-E37F4724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ee69-be0f-4a99-8ecf-898f90a9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B73E4-01BD-4BC0-B97F-60BA1BEC8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Gibbs</dc:creator>
  <cp:keywords/>
  <dc:description/>
  <cp:lastModifiedBy>Ruby Entwistle</cp:lastModifiedBy>
  <cp:revision>2</cp:revision>
  <dcterms:created xsi:type="dcterms:W3CDTF">2018-05-31T15:29:00Z</dcterms:created>
  <dcterms:modified xsi:type="dcterms:W3CDTF">2018-05-31T15:29:00Z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0x010100E160D563B4AD1F4BA8A99265D4A950DE</vt:lpwstr>
  </property>
</Properties>
</file>